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1E0D" w:rsidRPr="006E2D87" w:rsidRDefault="00CC4F32" w:rsidP="004A5BA2">
      <w:pPr>
        <w:sectPr w:rsidR="00B11E0D" w:rsidRPr="006E2D87" w:rsidSect="004C1E5E">
          <w:headerReference w:type="even" r:id="rId8"/>
          <w:headerReference w:type="default" r:id="rId9"/>
          <w:footerReference w:type="even" r:id="rId10"/>
          <w:footerReference w:type="default" r:id="rId11"/>
          <w:headerReference w:type="first" r:id="rId12"/>
          <w:footerReference w:type="first" r:id="rId13"/>
          <w:pgSz w:w="11907" w:h="16839" w:code="9"/>
          <w:pgMar w:top="4253" w:right="851" w:bottom="2268" w:left="1418" w:header="0" w:footer="0" w:gutter="0"/>
          <w:pgNumType w:start="1"/>
          <w:cols w:space="425"/>
          <w:titlePg/>
          <w:docGrid w:type="linesAndChars" w:linePitch="312"/>
        </w:sectPr>
      </w:pPr>
      <w:bookmarkStart w:id="0" w:name="SectionMark2"/>
      <w:bookmarkStart w:id="1" w:name="SectionMark0"/>
      <w:r>
        <w:rPr>
          <w:rFonts w:ascii="宋体" w:hAnsi="宋体" w:cs="宋体"/>
          <w:noProof/>
          <w:kern w:val="0"/>
          <w:sz w:val="24"/>
        </w:rPr>
        <mc:AlternateContent>
          <mc:Choice Requires="wps">
            <w:drawing>
              <wp:anchor distT="0" distB="0" distL="114300" distR="114300" simplePos="0" relativeHeight="251663360" behindDoc="0" locked="1" layoutInCell="1" allowOverlap="1">
                <wp:simplePos x="0" y="0"/>
                <wp:positionH relativeFrom="margin">
                  <wp:posOffset>1264920</wp:posOffset>
                </wp:positionH>
                <wp:positionV relativeFrom="margin">
                  <wp:posOffset>6557010</wp:posOffset>
                </wp:positionV>
                <wp:extent cx="4483100" cy="693420"/>
                <wp:effectExtent l="0" t="0" r="0" b="0"/>
                <wp:wrapNone/>
                <wp:docPr id="13"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83100" cy="693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A56AF" w:rsidRDefault="005A56AF" w:rsidP="005A56AF">
                            <w:pPr>
                              <w:pStyle w:val="aff9"/>
                              <w:adjustRightInd w:val="0"/>
                              <w:spacing w:line="520" w:lineRule="exact"/>
                              <w:jc w:val="both"/>
                              <w:rPr>
                                <w:spacing w:val="24"/>
                                <w:w w:val="90"/>
                                <w:kern w:val="44"/>
                                <w:sz w:val="44"/>
                                <w:szCs w:val="44"/>
                              </w:rPr>
                            </w:pPr>
                            <w:r w:rsidRPr="00C2109F">
                              <w:rPr>
                                <w:rFonts w:hint="eastAsia"/>
                                <w:spacing w:val="55"/>
                                <w:w w:val="100"/>
                                <w:sz w:val="44"/>
                                <w:szCs w:val="44"/>
                                <w:fitText w:val="5746" w:id="455257856"/>
                              </w:rPr>
                              <w:t xml:space="preserve">中 华 人 民 共 和 </w:t>
                            </w:r>
                            <w:r w:rsidRPr="00C2109F">
                              <w:rPr>
                                <w:rFonts w:hint="eastAsia"/>
                                <w:spacing w:val="4"/>
                                <w:w w:val="100"/>
                                <w:sz w:val="44"/>
                                <w:szCs w:val="44"/>
                                <w:fitText w:val="5746" w:id="455257856"/>
                              </w:rPr>
                              <w:t>国</w:t>
                            </w:r>
                          </w:p>
                          <w:p w:rsidR="005A56AF" w:rsidRDefault="005A56AF" w:rsidP="005A56AF">
                            <w:pPr>
                              <w:pStyle w:val="aff9"/>
                              <w:spacing w:line="520" w:lineRule="exact"/>
                              <w:jc w:val="both"/>
                            </w:pPr>
                            <w:r w:rsidRPr="00C2109F">
                              <w:rPr>
                                <w:rFonts w:hint="eastAsia"/>
                                <w:w w:val="100"/>
                                <w:sz w:val="44"/>
                                <w:szCs w:val="44"/>
                                <w:fitText w:val="5746" w:id="455257857"/>
                              </w:rPr>
                              <w:t>国家卫生和计划生育委员</w:t>
                            </w:r>
                            <w:r w:rsidRPr="00C2109F">
                              <w:rPr>
                                <w:rFonts w:hint="eastAsia"/>
                                <w:spacing w:val="3"/>
                                <w:w w:val="100"/>
                                <w:sz w:val="44"/>
                                <w:szCs w:val="44"/>
                                <w:fitText w:val="5746" w:id="455257857"/>
                              </w:rPr>
                              <w:t>会</w:t>
                            </w:r>
                            <w:r>
                              <w:rPr>
                                <w:rFonts w:hint="eastAsia"/>
                                <w:spacing w:val="24"/>
                                <w:w w:val="100"/>
                                <w:kern w:val="44"/>
                                <w:szCs w:val="36"/>
                              </w:rPr>
                              <w:t xml:space="preserve"> </w:t>
                            </w:r>
                            <w:r>
                              <w:rPr>
                                <w:rFonts w:ascii="黑体" w:eastAsia="黑体" w:hint="eastAsia"/>
                                <w:b w:val="0"/>
                                <w:snapToGrid w:val="0"/>
                                <w:position w:val="18"/>
                                <w:sz w:val="28"/>
                                <w:szCs w:val="28"/>
                              </w:rPr>
                              <w:t>发布</w:t>
                            </w:r>
                          </w:p>
                          <w:p w:rsidR="005A56AF" w:rsidRDefault="005A56AF" w:rsidP="005A56AF">
                            <w:pPr>
                              <w:pStyle w:val="aff9"/>
                            </w:pPr>
                          </w:p>
                          <w:p w:rsidR="005A56AF" w:rsidRDefault="005A56AF" w:rsidP="005A56AF">
                            <w:pPr>
                              <w:pStyle w:val="aff9"/>
                            </w:pPr>
                            <w:r>
                              <w:rPr>
                                <w:rFonts w:hint="eastAsia"/>
                                <w:spacing w:val="60"/>
                                <w:sz w:val="44"/>
                                <w:szCs w:val="44"/>
                              </w:rPr>
                              <w:t>中华人民共和国卫生部</w:t>
                            </w:r>
                            <w:r>
                              <w:rPr>
                                <w:rStyle w:val="aff8"/>
                              </w:rPr>
                              <w:t xml:space="preserve">   </w:t>
                            </w:r>
                            <w:r>
                              <w:rPr>
                                <w:rFonts w:ascii="黑体" w:eastAsia="黑体" w:hint="eastAsia"/>
                                <w:b w:val="0"/>
                                <w:sz w:val="28"/>
                                <w:szCs w:val="28"/>
                              </w:rPr>
                              <w:t>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3" o:spid="_x0000_s1026" type="#_x0000_t202" style="position:absolute;left:0;text-align:left;margin-left:99.6pt;margin-top:516.3pt;width:353pt;height:54.6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" stroked="f">
                <v:textbox inset="0,0,0,0">
                  <w:txbxContent>
                    <w:p w:rsidR="005A56AF" w:rsidRDefault="005A56AF" w:rsidP="005A56AF">
                      <w:pPr>
                        <w:pStyle w:val="aff9"/>
                        <w:adjustRightInd w:val="0"/>
                        <w:spacing w:line="520" w:lineRule="exact"/>
                        <w:jc w:val="both"/>
                        <w:rPr>
                          <w:spacing w:val="24"/>
                          <w:w w:val="90"/>
                          <w:kern w:val="44"/>
                          <w:sz w:val="44"/>
                          <w:szCs w:val="44"/>
                        </w:rPr>
                      </w:pPr>
                      <w:r w:rsidRPr="00C2109F">
                        <w:rPr>
                          <w:rFonts w:hint="eastAsia"/>
                          <w:spacing w:val="55"/>
                          <w:w w:val="100"/>
                          <w:sz w:val="44"/>
                          <w:szCs w:val="44"/>
                          <w:fitText w:val="5746" w:id="455257856"/>
                        </w:rPr>
                        <w:t xml:space="preserve">中 华 人 民 共 和 </w:t>
                      </w:r>
                      <w:r w:rsidRPr="00C2109F">
                        <w:rPr>
                          <w:rFonts w:hint="eastAsia"/>
                          <w:spacing w:val="4"/>
                          <w:w w:val="100"/>
                          <w:sz w:val="44"/>
                          <w:szCs w:val="44"/>
                          <w:fitText w:val="5746" w:id="455257856"/>
                        </w:rPr>
                        <w:t>国</w:t>
                      </w:r>
                    </w:p>
                    <w:p w:rsidR="005A56AF" w:rsidRDefault="005A56AF" w:rsidP="005A56AF">
                      <w:pPr>
                        <w:pStyle w:val="aff9"/>
                        <w:spacing w:line="520" w:lineRule="exact"/>
                        <w:jc w:val="both"/>
                      </w:pPr>
                      <w:r w:rsidRPr="00C2109F">
                        <w:rPr>
                          <w:rFonts w:hint="eastAsia"/>
                          <w:w w:val="100"/>
                          <w:sz w:val="44"/>
                          <w:szCs w:val="44"/>
                          <w:fitText w:val="5746" w:id="455257857"/>
                        </w:rPr>
                        <w:t>国家卫生和计划生育委员</w:t>
                      </w:r>
                      <w:r w:rsidRPr="00C2109F">
                        <w:rPr>
                          <w:rFonts w:hint="eastAsia"/>
                          <w:spacing w:val="3"/>
                          <w:w w:val="100"/>
                          <w:sz w:val="44"/>
                          <w:szCs w:val="44"/>
                          <w:fitText w:val="5746" w:id="455257857"/>
                        </w:rPr>
                        <w:t>会</w:t>
                      </w:r>
                      <w:r>
                        <w:rPr>
                          <w:rFonts w:hint="eastAsia"/>
                          <w:spacing w:val="24"/>
                          <w:w w:val="100"/>
                          <w:kern w:val="44"/>
                          <w:szCs w:val="36"/>
                        </w:rPr>
                        <w:t xml:space="preserve"> </w:t>
                      </w:r>
                      <w:r>
                        <w:rPr>
                          <w:rFonts w:ascii="黑体" w:eastAsia="黑体" w:hint="eastAsia"/>
                          <w:b w:val="0"/>
                          <w:snapToGrid w:val="0"/>
                          <w:position w:val="18"/>
                          <w:sz w:val="28"/>
                          <w:szCs w:val="28"/>
                        </w:rPr>
                        <w:t>发布</w:t>
                      </w:r>
                    </w:p>
                    <w:p w:rsidR="005A56AF" w:rsidRDefault="005A56AF" w:rsidP="005A56AF">
                      <w:pPr>
                        <w:pStyle w:val="aff9"/>
                      </w:pPr>
                    </w:p>
                    <w:p w:rsidR="005A56AF" w:rsidRDefault="005A56AF" w:rsidP="005A56AF">
                      <w:pPr>
                        <w:pStyle w:val="aff9"/>
                      </w:pPr>
                      <w:r>
                        <w:rPr>
                          <w:rFonts w:hint="eastAsia"/>
                          <w:spacing w:val="60"/>
                          <w:sz w:val="44"/>
                          <w:szCs w:val="44"/>
                        </w:rPr>
                        <w:t>中华人民共和国卫生部</w:t>
                      </w:r>
                      <w:r>
                        <w:rPr>
                          <w:rStyle w:val="aff8"/>
                        </w:rPr>
                        <w:t xml:space="preserve">   </w:t>
                      </w:r>
                      <w:r>
                        <w:rPr>
                          <w:rFonts w:ascii="黑体" w:eastAsia="黑体" w:hint="eastAsia"/>
                          <w:b w:val="0"/>
                          <w:sz w:val="28"/>
                          <w:szCs w:val="28"/>
                        </w:rPr>
                        <w:t>发布</w:t>
                      </w:r>
                    </w:p>
                  </w:txbxContent>
                </v:textbox>
                <w10:wrap anchorx="margin" anchory="margin"/>
                <w10:anchorlock/>
              </v:shape>
            </w:pict>
          </mc:Fallback>
        </mc:AlternateContent>
      </w:r>
      <w:r>
        <w:rPr>
          <w:noProof/>
        </w:rPr>
        <mc:AlternateContent>
          <mc:Choice Requires="wps">
            <w:drawing>
              <wp:anchor distT="4294967293" distB="4294967293" distL="114300" distR="114300" simplePos="0" relativeHeight="251661312" behindDoc="0" locked="0" layoutInCell="1" allowOverlap="1">
                <wp:simplePos x="0" y="0"/>
                <wp:positionH relativeFrom="column">
                  <wp:posOffset>-5080</wp:posOffset>
                </wp:positionH>
                <wp:positionV relativeFrom="paragraph">
                  <wp:posOffset>6544944</wp:posOffset>
                </wp:positionV>
                <wp:extent cx="6121400" cy="0"/>
                <wp:effectExtent l="0" t="0" r="31750" b="19050"/>
                <wp:wrapNone/>
                <wp:docPr id="12" name="Lin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81CA27" id="Line 41" o:spid="_x0000_s1026" style="position:absolute;left:0;text-align:left;z-index:2516613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pt,515.35pt" to="481.6pt,5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" strokecolor="#080000" strokeweight="1pt"/>
            </w:pict>
          </mc:Fallback>
        </mc:AlternateContent>
      </w:r>
      <w:r>
        <w:rPr>
          <w:noProof/>
        </w:rPr>
        <mc:AlternateContent>
          <mc:Choice Requires="wps">
            <w:drawing>
              <wp:anchor distT="0" distB="0" distL="114300" distR="114300" simplePos="0" relativeHeight="251660288" behindDoc="0" locked="1" layoutInCell="1" allowOverlap="1">
                <wp:simplePos x="0" y="0"/>
                <wp:positionH relativeFrom="margin">
                  <wp:posOffset>4114800</wp:posOffset>
                </wp:positionH>
                <wp:positionV relativeFrom="margin">
                  <wp:posOffset>6223000</wp:posOffset>
                </wp:positionV>
                <wp:extent cx="2019300" cy="312420"/>
                <wp:effectExtent l="0" t="0" r="0" b="0"/>
                <wp:wrapNone/>
                <wp:docPr id="11"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11E0D" w:rsidRDefault="005A56AF" w:rsidP="00B11E0D">
                            <w:pPr>
                              <w:pStyle w:val="afffa"/>
                            </w:pPr>
                            <w:r>
                              <w:rPr>
                                <w:rFonts w:hint="eastAsia"/>
                              </w:rPr>
                              <w:t>201</w:t>
                            </w:r>
                            <w:r w:rsidR="00B11E0D">
                              <w:rPr>
                                <w:rFonts w:hint="eastAsia"/>
                              </w:rPr>
                              <w:t>x-xx-xx</w:t>
                            </w:r>
                            <w:r w:rsidR="00B11E0D">
                              <w:rPr>
                                <w:rFonts w:hint="eastAsia"/>
                              </w:rPr>
                              <w:t>实施</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fmFrame6" o:spid="_x0000_s1027" type="#_x0000_t202" style="position:absolute;left:0;text-align:left;margin-left:324pt;margin-top:490pt;width:159pt;height:24.6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" stroked="f">
                <v:textbox inset="0,0,0,0">
                  <w:txbxContent>
                    <w:p w:rsidR="00B11E0D" w:rsidRDefault="005A56AF" w:rsidP="00B11E0D">
                      <w:pPr>
                        <w:pStyle w:val="afffa"/>
                      </w:pPr>
                      <w:r>
                        <w:rPr>
                          <w:rFonts w:hint="eastAsia"/>
                        </w:rPr>
                        <w:t>201</w:t>
                      </w:r>
                      <w:r w:rsidR="00B11E0D">
                        <w:rPr>
                          <w:rFonts w:hint="eastAsia"/>
                        </w:rPr>
                        <w:t>x-xx-xx</w:t>
                      </w:r>
                      <w:r w:rsidR="00B11E0D">
                        <w:rPr>
                          <w:rFonts w:hint="eastAsia"/>
                        </w:rPr>
                        <w:t>实施</w:t>
                      </w:r>
                    </w:p>
                  </w:txbxContent>
                </v:textbox>
                <w10:wrap anchorx="margin" anchory="margin"/>
                <w10:anchorlock/>
              </v:shape>
            </w:pict>
          </mc:Fallback>
        </mc:AlternateContent>
      </w:r>
      <w:r>
        <w:rPr>
          <w:noProof/>
        </w:rPr>
        <mc:AlternateContent>
          <mc:Choice Requires="wps">
            <w:drawing>
              <wp:anchor distT="0" distB="0" distL="114300" distR="114300" simplePos="0" relativeHeight="251659264" behindDoc="0" locked="1" layoutInCell="1" allowOverlap="1">
                <wp:simplePos x="0" y="0"/>
                <wp:positionH relativeFrom="margin">
                  <wp:posOffset>47625</wp:posOffset>
                </wp:positionH>
                <wp:positionV relativeFrom="margin">
                  <wp:posOffset>6223000</wp:posOffset>
                </wp:positionV>
                <wp:extent cx="2019300" cy="312420"/>
                <wp:effectExtent l="0" t="0" r="0" b="0"/>
                <wp:wrapNone/>
                <wp:docPr id="10"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11E0D" w:rsidRDefault="005A56AF" w:rsidP="00B11E0D">
                            <w:pPr>
                              <w:pStyle w:val="affa"/>
                            </w:pPr>
                            <w:r>
                              <w:rPr>
                                <w:rFonts w:hint="eastAsia"/>
                              </w:rPr>
                              <w:t>201</w:t>
                            </w:r>
                            <w:r w:rsidR="00B11E0D">
                              <w:rPr>
                                <w:rFonts w:hint="eastAsia"/>
                              </w:rPr>
                              <w:t>x-xx-xx</w:t>
                            </w:r>
                            <w:r w:rsidR="00B11E0D">
                              <w:rPr>
                                <w:rFonts w:hint="eastAsia"/>
                              </w:rPr>
                              <w:t>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fmFrame5" o:spid="_x0000_s1028" type="#_x0000_t202" style="position:absolute;left:0;text-align:left;margin-left:3.75pt;margin-top:490pt;width:159pt;height:24.6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" stroked="f">
                <v:textbox inset="0,0,0,0">
                  <w:txbxContent>
                    <w:p w:rsidR="00B11E0D" w:rsidRDefault="005A56AF" w:rsidP="00B11E0D">
                      <w:pPr>
                        <w:pStyle w:val="affa"/>
                      </w:pPr>
                      <w:r>
                        <w:rPr>
                          <w:rFonts w:hint="eastAsia"/>
                        </w:rPr>
                        <w:t>201</w:t>
                      </w:r>
                      <w:r w:rsidR="00B11E0D">
                        <w:rPr>
                          <w:rFonts w:hint="eastAsia"/>
                        </w:rPr>
                        <w:t>x-xx-xx</w:t>
                      </w:r>
                      <w:r w:rsidR="00B11E0D">
                        <w:rPr>
                          <w:rFonts w:hint="eastAsia"/>
                        </w:rPr>
                        <w:t>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57216" behindDoc="0" locked="1" layoutInCell="1" allowOverlap="1">
                <wp:simplePos x="0" y="0"/>
                <wp:positionH relativeFrom="margin">
                  <wp:posOffset>-33020</wp:posOffset>
                </wp:positionH>
                <wp:positionV relativeFrom="margin">
                  <wp:posOffset>8960485</wp:posOffset>
                </wp:positionV>
                <wp:extent cx="6120130" cy="363220"/>
                <wp:effectExtent l="0" t="0" r="0" b="0"/>
                <wp:wrapNone/>
                <wp:docPr id="8"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632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11E0D" w:rsidRDefault="00B11E0D" w:rsidP="00B11E0D">
                            <w:pPr>
                              <w:pStyle w:val="aff9"/>
                            </w:pPr>
                            <w:r w:rsidRPr="00EE1393">
                              <w:rPr>
                                <w:rFonts w:hint="eastAsia"/>
                                <w:spacing w:val="60"/>
                                <w:sz w:val="44"/>
                                <w:szCs w:val="44"/>
                              </w:rPr>
                              <w:t>中华人民共和国卫生部</w:t>
                            </w:r>
                            <w:r w:rsidRPr="005A6D5D">
                              <w:rPr>
                                <w:rStyle w:val="aff8"/>
                                <w:rFonts w:hint="eastAsia"/>
                              </w:rPr>
                              <w:t xml:space="preserve"> </w:t>
                            </w:r>
                            <w:r>
                              <w:rPr>
                                <w:rStyle w:val="aff8"/>
                                <w:rFonts w:hint="eastAsia"/>
                              </w:rPr>
                              <w:t xml:space="preserve">  </w:t>
                            </w:r>
                            <w:r w:rsidRPr="009E0039">
                              <w:rPr>
                                <w:rFonts w:hint="eastAsia"/>
                              </w:rPr>
                              <w:t>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fmFrame7" o:spid="_x0000_s1029" type="#_x0000_t202" style="position:absolute;left:0;text-align:left;margin-left:-2.6pt;margin-top:705.55pt;width:481.9pt;height:28.6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" stroked="f">
                <v:textbox inset="0,0,0,0">
                  <w:txbxContent>
                    <w:p w:rsidR="00B11E0D" w:rsidRDefault="00B11E0D" w:rsidP="00B11E0D">
                      <w:pPr>
                        <w:pStyle w:val="aff9"/>
                      </w:pPr>
                      <w:r w:rsidRPr="00EE1393">
                        <w:rPr>
                          <w:rFonts w:hint="eastAsia"/>
                          <w:spacing w:val="60"/>
                          <w:sz w:val="44"/>
                          <w:szCs w:val="44"/>
                        </w:rPr>
                        <w:t>中华人民共和国卫生部</w:t>
                      </w:r>
                      <w:r w:rsidRPr="005A6D5D">
                        <w:rPr>
                          <w:rStyle w:val="aff8"/>
                          <w:rFonts w:hint="eastAsia"/>
                        </w:rPr>
                        <w:t xml:space="preserve"> </w:t>
                      </w:r>
                      <w:r>
                        <w:rPr>
                          <w:rStyle w:val="aff8"/>
                          <w:rFonts w:hint="eastAsia"/>
                        </w:rPr>
                        <w:t xml:space="preserve">  </w:t>
                      </w:r>
                      <w:r w:rsidRPr="009E0039">
                        <w:rPr>
                          <w:rFonts w:hint="eastAsia"/>
                        </w:rPr>
                        <w:t>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56192" behindDoc="0" locked="1" layoutInCell="1" allowOverlap="1">
                <wp:simplePos x="0" y="0"/>
                <wp:positionH relativeFrom="margin">
                  <wp:posOffset>4100830</wp:posOffset>
                </wp:positionH>
                <wp:positionV relativeFrom="margin">
                  <wp:posOffset>8563610</wp:posOffset>
                </wp:positionV>
                <wp:extent cx="2019300" cy="312420"/>
                <wp:effectExtent l="0" t="0" r="0" b="0"/>
                <wp:wrapNone/>
                <wp:docPr id="7"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11E0D" w:rsidRDefault="00B11E0D" w:rsidP="00B11E0D">
                            <w:pPr>
                              <w:pStyle w:val="afffa"/>
                            </w:pPr>
                            <w:smartTag w:uri="urn:schemas-microsoft-com:office:smarttags" w:element="chsdate">
                              <w:smartTagPr>
                                <w:attr w:name="IsROCDate" w:val="False"/>
                                <w:attr w:name="IsLunarDate" w:val="False"/>
                                <w:attr w:name="Day" w:val="1"/>
                                <w:attr w:name="Month" w:val="6"/>
                                <w:attr w:name="Year" w:val="2010"/>
                              </w:smartTagPr>
                              <w:r>
                                <w:rPr>
                                  <w:rFonts w:hint="eastAsia"/>
                                </w:rPr>
                                <w:t>2010-06-01</w:t>
                              </w:r>
                            </w:smartTag>
                            <w:r>
                              <w:rPr>
                                <w:rFonts w:hint="eastAsia"/>
                              </w:rPr>
                              <w:t>实施</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0" type="#_x0000_t202" style="position:absolute;left:0;text-align:left;margin-left:322.9pt;margin-top:674.3pt;width:159pt;height:24.6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" stroked="f">
                <v:textbox inset="0,0,0,0">
                  <w:txbxContent>
                    <w:p w:rsidR="00B11E0D" w:rsidRDefault="00B11E0D" w:rsidP="00B11E0D">
                      <w:pPr>
                        <w:pStyle w:val="afffa"/>
                      </w:pPr>
                      <w:smartTag w:uri="urn:schemas-microsoft-com:office:smarttags" w:element="chsdate">
                        <w:smartTagPr>
                          <w:attr w:name="IsROCDate" w:val="False"/>
                          <w:attr w:name="IsLunarDate" w:val="False"/>
                          <w:attr w:name="Day" w:val="1"/>
                          <w:attr w:name="Month" w:val="6"/>
                          <w:attr w:name="Year" w:val="2010"/>
                        </w:smartTagPr>
                        <w:r>
                          <w:rPr>
                            <w:rFonts w:hint="eastAsia"/>
                          </w:rPr>
                          <w:t>2010-06-01</w:t>
                        </w:r>
                      </w:smartTag>
                      <w:r>
                        <w:rPr>
                          <w:rFonts w:hint="eastAsia"/>
                        </w:rPr>
                        <w:t>实施</w:t>
                      </w:r>
                    </w:p>
                  </w:txbxContent>
                </v:textbox>
                <w10:wrap anchorx="margin" anchory="margin"/>
                <w10:anchorlock/>
              </v:shape>
            </w:pict>
          </mc:Fallback>
        </mc:AlternateContent>
      </w:r>
      <w:r>
        <w:rPr>
          <w:noProof/>
        </w:rPr>
        <mc:AlternateContent>
          <mc:Choice Requires="wps">
            <w:drawing>
              <wp:anchor distT="0" distB="0" distL="114300" distR="114300" simplePos="0" relativeHeight="251655168" behindDoc="0" locked="1" layoutInCell="1" allowOverlap="1">
                <wp:simplePos x="0" y="0"/>
                <wp:positionH relativeFrom="margin">
                  <wp:posOffset>0</wp:posOffset>
                </wp:positionH>
                <wp:positionV relativeFrom="margin">
                  <wp:posOffset>8563610</wp:posOffset>
                </wp:positionV>
                <wp:extent cx="2019300" cy="312420"/>
                <wp:effectExtent l="0" t="0" r="0" b="0"/>
                <wp:wrapNone/>
                <wp:docPr id="5"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11E0D" w:rsidRDefault="00B11E0D" w:rsidP="00B11E0D">
                            <w:pPr>
                              <w:pStyle w:val="affa"/>
                            </w:pPr>
                            <w:r w:rsidRPr="008C062B">
                              <w:rPr>
                                <w:rFonts w:ascii="黑体" w:hint="eastAsia"/>
                              </w:rPr>
                              <w:t>2010</w:t>
                            </w:r>
                            <w:r>
                              <w:rPr>
                                <w:rFonts w:hint="eastAsia"/>
                              </w:rPr>
                              <w:t>-</w:t>
                            </w:r>
                            <w:r>
                              <w:rPr>
                                <w:rFonts w:hint="eastAsia"/>
                              </w:rPr>
                              <w:t>××</w:t>
                            </w:r>
                            <w:r>
                              <w:rPr>
                                <w:rFonts w:hint="eastAsia"/>
                              </w:rPr>
                              <w:t>-</w:t>
                            </w:r>
                            <w:r>
                              <w:rPr>
                                <w:rFonts w:hint="eastAsia"/>
                              </w:rPr>
                              <w:t>××发布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1" type="#_x0000_t202" style="position:absolute;left:0;text-align:left;margin-left:0;margin-top:674.3pt;width:159pt;height:24.6pt;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" stroked="f">
                <v:textbox inset="0,0,0,0">
                  <w:txbxContent>
                    <w:p w:rsidR="00B11E0D" w:rsidRDefault="00B11E0D" w:rsidP="00B11E0D">
                      <w:pPr>
                        <w:pStyle w:val="affa"/>
                      </w:pPr>
                      <w:r w:rsidRPr="008C062B">
                        <w:rPr>
                          <w:rFonts w:ascii="黑体" w:hint="eastAsia"/>
                        </w:rPr>
                        <w:t>2010</w:t>
                      </w:r>
                      <w:r>
                        <w:rPr>
                          <w:rFonts w:hint="eastAsia"/>
                        </w:rPr>
                        <w:t>-</w:t>
                      </w:r>
                      <w:r>
                        <w:rPr>
                          <w:rFonts w:hint="eastAsia"/>
                        </w:rPr>
                        <w:t>××</w:t>
                      </w:r>
                      <w:r>
                        <w:rPr>
                          <w:rFonts w:hint="eastAsia"/>
                        </w:rPr>
                        <w:t>-</w:t>
                      </w:r>
                      <w:r>
                        <w:rPr>
                          <w:rFonts w:hint="eastAsia"/>
                        </w:rPr>
                        <w:t>××发布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54144" behindDoc="0" locked="1" layoutInCell="1" allowOverlap="1">
                <wp:simplePos x="0" y="0"/>
                <wp:positionH relativeFrom="margin">
                  <wp:align>center</wp:align>
                </wp:positionH>
                <wp:positionV relativeFrom="margin">
                  <wp:posOffset>1440180</wp:posOffset>
                </wp:positionV>
                <wp:extent cx="5867400" cy="2377440"/>
                <wp:effectExtent l="0" t="0" r="0" b="3810"/>
                <wp:wrapNone/>
                <wp:docPr id="4"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7400" cy="23774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11E0D" w:rsidRDefault="00B11E0D" w:rsidP="00B11E0D">
                            <w:pPr>
                              <w:pStyle w:val="affc"/>
                              <w:spacing w:line="240" w:lineRule="auto"/>
                            </w:pPr>
                            <w:r w:rsidRPr="00DD3BDD">
                              <w:rPr>
                                <w:rFonts w:hint="eastAsia"/>
                              </w:rPr>
                              <w:t>食品安全</w:t>
                            </w:r>
                            <w:r>
                              <w:rPr>
                                <w:rFonts w:hint="eastAsia"/>
                              </w:rPr>
                              <w:t>国家标准</w:t>
                            </w:r>
                          </w:p>
                          <w:p w:rsidR="00B11E0D" w:rsidRDefault="00B11E0D" w:rsidP="00F61BD1">
                            <w:pPr>
                              <w:pStyle w:val="affc"/>
                              <w:spacing w:line="240" w:lineRule="auto"/>
                            </w:pPr>
                            <w:r>
                              <w:rPr>
                                <w:rFonts w:hint="eastAsia"/>
                              </w:rPr>
                              <w:t>食品添加剂</w:t>
                            </w:r>
                            <w:r w:rsidR="006B6033">
                              <w:t xml:space="preserve"> </w:t>
                            </w:r>
                            <w:r w:rsidR="006B6033">
                              <w:rPr>
                                <w:rFonts w:hint="eastAsia"/>
                              </w:rPr>
                              <w:t>聚氧丙烯甘油</w:t>
                            </w:r>
                            <w:r w:rsidR="005C6678" w:rsidRPr="005C6678">
                              <w:rPr>
                                <w:rFonts w:hint="eastAsia"/>
                              </w:rPr>
                              <w:t>醚</w:t>
                            </w:r>
                          </w:p>
                          <w:p w:rsidR="005A56AF" w:rsidRDefault="005A56AF" w:rsidP="00F61BD1">
                            <w:pPr>
                              <w:pStyle w:val="affc"/>
                              <w:spacing w:line="240" w:lineRule="auto"/>
                              <w:rPr>
                                <w:rFonts w:hAnsi="黑体"/>
                                <w:sz w:val="28"/>
                                <w:szCs w:val="28"/>
                              </w:rPr>
                            </w:pPr>
                          </w:p>
                          <w:p w:rsidR="00C307A0" w:rsidRPr="00D7282A" w:rsidRDefault="00C307A0" w:rsidP="00F61BD1">
                            <w:pPr>
                              <w:pStyle w:val="affc"/>
                              <w:spacing w:line="240" w:lineRule="auto"/>
                              <w:rPr>
                                <w:rFonts w:hAnsi="黑体"/>
                                <w:sz w:val="28"/>
                                <w:szCs w:val="28"/>
                              </w:rPr>
                            </w:pPr>
                            <w:r w:rsidRPr="00D7282A">
                              <w:rPr>
                                <w:rFonts w:hAnsi="黑体" w:hint="eastAsia"/>
                                <w:sz w:val="28"/>
                                <w:szCs w:val="28"/>
                              </w:rPr>
                              <w:t>（征求意见稿）</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fmFrame4" o:spid="_x0000_s1032" type="#_x0000_t202" style="position:absolute;left:0;text-align:left;margin-left:0;margin-top:113.4pt;width:462pt;height:187.2pt;z-index:251654144;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" stroked="f">
                <v:textbox inset="0,0,0,0">
                  <w:txbxContent>
                    <w:p w:rsidR="00B11E0D" w:rsidRDefault="00B11E0D" w:rsidP="00B11E0D">
                      <w:pPr>
                        <w:pStyle w:val="affc"/>
                        <w:spacing w:line="240" w:lineRule="auto"/>
                      </w:pPr>
                      <w:r w:rsidRPr="00DD3BDD">
                        <w:rPr>
                          <w:rFonts w:hint="eastAsia"/>
                        </w:rPr>
                        <w:t>食品安全</w:t>
                      </w:r>
                      <w:r>
                        <w:rPr>
                          <w:rFonts w:hint="eastAsia"/>
                        </w:rPr>
                        <w:t>国家标准</w:t>
                      </w:r>
                    </w:p>
                    <w:p w:rsidR="00B11E0D" w:rsidRDefault="00B11E0D" w:rsidP="00F61BD1">
                      <w:pPr>
                        <w:pStyle w:val="affc"/>
                        <w:spacing w:line="240" w:lineRule="auto"/>
                      </w:pPr>
                      <w:r>
                        <w:rPr>
                          <w:rFonts w:hint="eastAsia"/>
                        </w:rPr>
                        <w:t>食品添加剂</w:t>
                      </w:r>
                      <w:r w:rsidR="006B6033">
                        <w:t xml:space="preserve"> </w:t>
                      </w:r>
                      <w:r w:rsidR="006B6033">
                        <w:rPr>
                          <w:rFonts w:hint="eastAsia"/>
                        </w:rPr>
                        <w:t>聚氧丙烯甘油</w:t>
                      </w:r>
                      <w:r w:rsidR="005C6678" w:rsidRPr="005C6678">
                        <w:rPr>
                          <w:rFonts w:hint="eastAsia"/>
                        </w:rPr>
                        <w:t>醚</w:t>
                      </w:r>
                    </w:p>
                    <w:p w:rsidR="005A56AF" w:rsidRDefault="005A56AF" w:rsidP="00F61BD1">
                      <w:pPr>
                        <w:pStyle w:val="affc"/>
                        <w:spacing w:line="240" w:lineRule="auto"/>
                        <w:rPr>
                          <w:rFonts w:hAnsi="黑体"/>
                          <w:sz w:val="28"/>
                          <w:szCs w:val="28"/>
                        </w:rPr>
                      </w:pPr>
                    </w:p>
                    <w:p w:rsidR="00C307A0" w:rsidRPr="00D7282A" w:rsidRDefault="00C307A0" w:rsidP="00F61BD1">
                      <w:pPr>
                        <w:pStyle w:val="affc"/>
                        <w:spacing w:line="240" w:lineRule="auto"/>
                        <w:rPr>
                          <w:rFonts w:hAnsi="黑体"/>
                          <w:sz w:val="28"/>
                          <w:szCs w:val="28"/>
                        </w:rPr>
                      </w:pPr>
                      <w:r w:rsidRPr="00D7282A">
                        <w:rPr>
                          <w:rFonts w:hAnsi="黑体" w:hint="eastAsia"/>
                          <w:sz w:val="28"/>
                          <w:szCs w:val="28"/>
                        </w:rPr>
                        <w:t>（征求意见稿）</w:t>
                      </w:r>
                    </w:p>
                  </w:txbxContent>
                </v:textbox>
                <w10:wrap anchorx="margin" anchory="margin"/>
                <w10:anchorlock/>
              </v:shape>
            </w:pict>
          </mc:Fallback>
        </mc:AlternateContent>
      </w:r>
    </w:p>
    <w:p w:rsidR="00D90221" w:rsidRPr="006E2D87" w:rsidRDefault="00D90221" w:rsidP="00633B13">
      <w:pPr>
        <w:pStyle w:val="afff6"/>
        <w:spacing w:before="851" w:after="0" w:line="240" w:lineRule="auto"/>
      </w:pPr>
      <w:bookmarkStart w:id="2" w:name="SectionMark4"/>
      <w:bookmarkEnd w:id="0"/>
      <w:bookmarkEnd w:id="1"/>
      <w:r w:rsidRPr="006E2D87">
        <w:rPr>
          <w:rFonts w:hint="eastAsia"/>
        </w:rPr>
        <w:lastRenderedPageBreak/>
        <w:t>食品安全国家标准</w:t>
      </w:r>
    </w:p>
    <w:p w:rsidR="00276FAD" w:rsidRPr="006E2D87" w:rsidRDefault="00DD68E4" w:rsidP="00AF2709">
      <w:pPr>
        <w:pStyle w:val="afff6"/>
        <w:spacing w:before="0" w:after="0" w:line="240" w:lineRule="auto"/>
      </w:pPr>
      <w:r w:rsidRPr="006E2D87">
        <w:rPr>
          <w:rFonts w:hint="eastAsia"/>
        </w:rPr>
        <w:t>食品添加剂</w:t>
      </w:r>
      <w:r w:rsidR="00C307A0" w:rsidRPr="006E2D87">
        <w:rPr>
          <w:rFonts w:hint="eastAsia"/>
        </w:rPr>
        <w:t xml:space="preserve"> </w:t>
      </w:r>
      <w:bookmarkStart w:id="3" w:name="OLE_LINK8"/>
      <w:bookmarkStart w:id="4" w:name="OLE_LINK1"/>
      <w:r w:rsidR="006B6033">
        <w:rPr>
          <w:rFonts w:hint="eastAsia"/>
        </w:rPr>
        <w:t>聚氧丙烯甘油</w:t>
      </w:r>
      <w:r w:rsidR="005A4DB5" w:rsidRPr="006E2D87">
        <w:rPr>
          <w:rFonts w:hint="eastAsia"/>
        </w:rPr>
        <w:t>醚</w:t>
      </w:r>
      <w:bookmarkEnd w:id="3"/>
    </w:p>
    <w:bookmarkEnd w:id="4"/>
    <w:p w:rsidR="007A5004" w:rsidRDefault="00276FAD" w:rsidP="007A5004">
      <w:pPr>
        <w:pStyle w:val="af1"/>
        <w:spacing w:before="156" w:after="156" w:line="360" w:lineRule="auto"/>
      </w:pPr>
      <w:r w:rsidRPr="006E2D87">
        <w:rPr>
          <w:rFonts w:hint="eastAsia"/>
        </w:rPr>
        <w:t>范围</w:t>
      </w:r>
    </w:p>
    <w:p w:rsidR="00286C55" w:rsidRPr="007A5004" w:rsidRDefault="007A5004" w:rsidP="007A5004">
      <w:pPr>
        <w:pStyle w:val="af1"/>
        <w:numPr>
          <w:ilvl w:val="0"/>
          <w:numId w:val="0"/>
        </w:numPr>
        <w:spacing w:before="156" w:after="156" w:line="360" w:lineRule="auto"/>
        <w:rPr>
          <w:rFonts w:ascii="Times New Roman" w:eastAsia="宋体"/>
          <w:noProof/>
          <w:szCs w:val="21"/>
        </w:rPr>
      </w:pPr>
      <w:r w:rsidRPr="007A5004">
        <w:rPr>
          <w:rFonts w:ascii="Times New Roman" w:eastAsia="宋体" w:hint="eastAsia"/>
          <w:noProof/>
          <w:szCs w:val="21"/>
        </w:rPr>
        <w:t xml:space="preserve">    </w:t>
      </w:r>
      <w:r w:rsidR="00286C55" w:rsidRPr="007A5004">
        <w:rPr>
          <w:rFonts w:ascii="Times New Roman" w:eastAsia="宋体" w:hint="eastAsia"/>
          <w:noProof/>
          <w:szCs w:val="21"/>
        </w:rPr>
        <w:t>本标准适用于</w:t>
      </w:r>
      <w:r w:rsidR="00F94A80" w:rsidRPr="007A5004">
        <w:rPr>
          <w:rFonts w:ascii="Times New Roman" w:eastAsia="宋体" w:hint="eastAsia"/>
          <w:noProof/>
          <w:szCs w:val="21"/>
        </w:rPr>
        <w:t>以</w:t>
      </w:r>
      <w:bookmarkStart w:id="5" w:name="OLE_LINK3"/>
      <w:bookmarkStart w:id="6" w:name="OLE_LINK4"/>
      <w:r w:rsidR="004B10EB" w:rsidRPr="007A5004">
        <w:rPr>
          <w:rFonts w:ascii="Times New Roman" w:eastAsia="宋体" w:hint="eastAsia"/>
          <w:noProof/>
          <w:szCs w:val="21"/>
        </w:rPr>
        <w:t>环氧丙烷</w:t>
      </w:r>
      <w:bookmarkEnd w:id="5"/>
      <w:bookmarkEnd w:id="6"/>
      <w:r w:rsidR="004B10EB" w:rsidRPr="007A5004">
        <w:rPr>
          <w:rFonts w:ascii="Times New Roman" w:eastAsia="宋体" w:hint="eastAsia"/>
          <w:noProof/>
          <w:szCs w:val="21"/>
        </w:rPr>
        <w:t>、</w:t>
      </w:r>
      <w:r w:rsidR="006B6033" w:rsidRPr="007A5004">
        <w:rPr>
          <w:rFonts w:ascii="Times New Roman" w:eastAsia="宋体" w:hint="eastAsia"/>
          <w:noProof/>
          <w:szCs w:val="21"/>
        </w:rPr>
        <w:t>丙三</w:t>
      </w:r>
      <w:r w:rsidR="00F56B05" w:rsidRPr="007A5004">
        <w:rPr>
          <w:rFonts w:ascii="Times New Roman" w:eastAsia="宋体" w:hint="eastAsia"/>
          <w:noProof/>
          <w:szCs w:val="21"/>
        </w:rPr>
        <w:t>醇</w:t>
      </w:r>
      <w:r w:rsidR="00F2543F">
        <w:rPr>
          <w:rFonts w:ascii="Times New Roman" w:eastAsia="宋体" w:hint="eastAsia"/>
          <w:noProof/>
          <w:szCs w:val="21"/>
        </w:rPr>
        <w:t>为</w:t>
      </w:r>
      <w:r w:rsidR="00F94A80" w:rsidRPr="007A5004">
        <w:rPr>
          <w:rFonts w:ascii="Times New Roman" w:eastAsia="宋体" w:hint="eastAsia"/>
          <w:noProof/>
          <w:szCs w:val="21"/>
        </w:rPr>
        <w:t>原料</w:t>
      </w:r>
      <w:r w:rsidR="005A56AF">
        <w:rPr>
          <w:rFonts w:ascii="Times New Roman" w:eastAsia="宋体" w:hint="eastAsia"/>
          <w:noProof/>
          <w:szCs w:val="21"/>
        </w:rPr>
        <w:t>，</w:t>
      </w:r>
      <w:r w:rsidR="00F2543F">
        <w:rPr>
          <w:rFonts w:ascii="Times New Roman" w:eastAsia="宋体" w:hint="eastAsia"/>
          <w:noProof/>
          <w:szCs w:val="21"/>
        </w:rPr>
        <w:t>经</w:t>
      </w:r>
      <w:r w:rsidR="00935D5A" w:rsidRPr="00935D5A">
        <w:rPr>
          <w:rFonts w:ascii="Times New Roman" w:eastAsia="宋体" w:hint="eastAsia"/>
          <w:noProof/>
          <w:szCs w:val="21"/>
        </w:rPr>
        <w:t>聚合、中和、精制</w:t>
      </w:r>
      <w:r w:rsidR="00FC2C06" w:rsidRPr="007A5004">
        <w:rPr>
          <w:rFonts w:ascii="Times New Roman" w:eastAsia="宋体" w:hint="eastAsia"/>
          <w:noProof/>
          <w:szCs w:val="21"/>
        </w:rPr>
        <w:t>而成的</w:t>
      </w:r>
      <w:r w:rsidR="006B6033" w:rsidRPr="007A5004">
        <w:rPr>
          <w:rFonts w:ascii="Times New Roman" w:eastAsia="宋体" w:hint="eastAsia"/>
          <w:noProof/>
          <w:szCs w:val="21"/>
        </w:rPr>
        <w:t>食品添加</w:t>
      </w:r>
      <w:r w:rsidRPr="007A5004">
        <w:rPr>
          <w:rFonts w:ascii="Times New Roman" w:eastAsia="宋体" w:hint="eastAsia"/>
          <w:noProof/>
          <w:szCs w:val="21"/>
        </w:rPr>
        <w:t>剂</w:t>
      </w:r>
      <w:r w:rsidR="006B6033" w:rsidRPr="007A5004">
        <w:rPr>
          <w:rFonts w:ascii="Times New Roman" w:eastAsia="宋体" w:hint="eastAsia"/>
          <w:noProof/>
          <w:szCs w:val="21"/>
        </w:rPr>
        <w:t>聚氧丙烯甘油</w:t>
      </w:r>
      <w:r w:rsidR="00FC2C06" w:rsidRPr="007A5004">
        <w:rPr>
          <w:rFonts w:ascii="Times New Roman" w:eastAsia="宋体" w:hint="eastAsia"/>
          <w:noProof/>
          <w:szCs w:val="21"/>
        </w:rPr>
        <w:t>醚</w:t>
      </w:r>
      <w:r w:rsidR="00286C55" w:rsidRPr="007A5004">
        <w:rPr>
          <w:rFonts w:ascii="Times New Roman" w:eastAsia="宋体" w:hint="eastAsia"/>
          <w:noProof/>
          <w:szCs w:val="21"/>
        </w:rPr>
        <w:t>。</w:t>
      </w:r>
    </w:p>
    <w:bookmarkEnd w:id="2"/>
    <w:p w:rsidR="00B176D2" w:rsidRPr="0067500A" w:rsidRDefault="005A56AF" w:rsidP="0067500A">
      <w:pPr>
        <w:pStyle w:val="af1"/>
        <w:spacing w:before="156" w:after="156" w:line="360" w:lineRule="auto"/>
        <w:rPr>
          <w:kern w:val="2"/>
        </w:rPr>
      </w:pPr>
      <w:r>
        <w:rPr>
          <w:rFonts w:hint="eastAsia"/>
          <w:kern w:val="2"/>
        </w:rPr>
        <w:t>结构式</w:t>
      </w:r>
    </w:p>
    <w:p w:rsidR="009B1ACA" w:rsidRPr="006E2D87" w:rsidRDefault="009B1ACA" w:rsidP="005A56AF">
      <w:pPr>
        <w:pStyle w:val="aff7"/>
        <w:ind w:firstLineChars="200" w:firstLine="420"/>
      </w:pPr>
      <w:r>
        <w:rPr>
          <w:color w:val="1F497D"/>
        </w:rPr>
        <w:drawing>
          <wp:inline distT="0" distB="0" distL="0" distR="0" wp14:anchorId="61A86879" wp14:editId="14BCDE53">
            <wp:extent cx="3467100" cy="8286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67100" cy="828675"/>
                    </a:xfrm>
                    <a:prstGeom prst="rect">
                      <a:avLst/>
                    </a:prstGeom>
                    <a:noFill/>
                    <a:ln>
                      <a:noFill/>
                    </a:ln>
                  </pic:spPr>
                </pic:pic>
              </a:graphicData>
            </a:graphic>
          </wp:inline>
        </w:drawing>
      </w:r>
    </w:p>
    <w:p w:rsidR="004C7F5B" w:rsidRPr="007A5004" w:rsidRDefault="002B5792" w:rsidP="00E90AC1">
      <w:pPr>
        <w:pStyle w:val="aff7"/>
        <w:ind w:firstLineChars="200" w:firstLine="420"/>
        <w:jc w:val="left"/>
        <w:rPr>
          <w:rFonts w:ascii="Times New Roman" w:eastAsia="宋体" w:hAnsi="Times New Roman"/>
        </w:rPr>
      </w:pPr>
      <w:bookmarkStart w:id="7" w:name="OLE_LINK94"/>
      <w:r w:rsidRPr="005A56AF">
        <w:rPr>
          <w:rFonts w:ascii="Times New Roman" w:eastAsia="宋体" w:hAnsi="Times New Roman"/>
          <w:i/>
        </w:rPr>
        <w:t>n</w:t>
      </w:r>
      <w:r w:rsidRPr="005A56AF">
        <w:rPr>
          <w:rFonts w:ascii="Times New Roman" w:eastAsia="宋体" w:hAnsi="Times New Roman"/>
          <w:vertAlign w:val="subscript"/>
        </w:rPr>
        <w:t>1</w:t>
      </w:r>
      <w:r w:rsidRPr="005A56AF">
        <w:rPr>
          <w:rFonts w:ascii="Times New Roman" w:eastAsia="宋体" w:hAnsi="Times New Roman"/>
        </w:rPr>
        <w:t>,</w:t>
      </w:r>
      <w:r w:rsidR="005A56AF" w:rsidRPr="005A56AF">
        <w:rPr>
          <w:rFonts w:ascii="Times New Roman" w:eastAsia="宋体" w:hAnsi="Times New Roman"/>
          <w:i/>
        </w:rPr>
        <w:t xml:space="preserve"> n</w:t>
      </w:r>
      <w:r w:rsidRPr="005A56AF">
        <w:rPr>
          <w:rFonts w:ascii="Times New Roman" w:eastAsia="宋体" w:hAnsi="Times New Roman"/>
          <w:vertAlign w:val="subscript"/>
        </w:rPr>
        <w:t>2</w:t>
      </w:r>
      <w:r w:rsidRPr="005A56AF">
        <w:rPr>
          <w:rFonts w:ascii="Times New Roman" w:eastAsia="宋体" w:hAnsi="Times New Roman"/>
        </w:rPr>
        <w:t>,</w:t>
      </w:r>
      <w:r w:rsidR="005A56AF" w:rsidRPr="005A56AF">
        <w:rPr>
          <w:rFonts w:ascii="Times New Roman" w:eastAsia="宋体" w:hAnsi="Times New Roman"/>
          <w:i/>
        </w:rPr>
        <w:t xml:space="preserve"> n</w:t>
      </w:r>
      <w:r w:rsidRPr="005A56AF">
        <w:rPr>
          <w:rFonts w:ascii="Times New Roman" w:eastAsia="宋体" w:hAnsi="Times New Roman"/>
          <w:vertAlign w:val="subscript"/>
        </w:rPr>
        <w:t>3</w:t>
      </w:r>
      <w:r w:rsidR="00C00E92">
        <w:rPr>
          <w:rFonts w:ascii="Times New Roman" w:eastAsia="宋体" w:hAnsi="Times New Roman" w:hint="eastAsia"/>
        </w:rPr>
        <w:t>：</w:t>
      </w:r>
      <w:r w:rsidR="00C00E92">
        <w:rPr>
          <w:rFonts w:ascii="Times New Roman" w:eastAsia="宋体" w:hAnsi="Times New Roman"/>
        </w:rPr>
        <w:t>环氧丙烷</w:t>
      </w:r>
      <w:r w:rsidRPr="005A56AF">
        <w:rPr>
          <w:rFonts w:ascii="Times New Roman" w:eastAsia="宋体" w:hAnsi="Times New Roman"/>
        </w:rPr>
        <w:t>聚合度</w:t>
      </w:r>
      <w:r w:rsidR="005A56AF">
        <w:rPr>
          <w:rFonts w:ascii="Times New Roman" w:eastAsia="宋体" w:hAnsi="Times New Roman" w:hint="eastAsia"/>
        </w:rPr>
        <w:t>，</w:t>
      </w:r>
      <w:r w:rsidR="005A56AF" w:rsidRPr="005A56AF">
        <w:rPr>
          <w:rFonts w:ascii="Times New Roman" w:eastAsia="宋体" w:hAnsi="Times New Roman"/>
          <w:i/>
        </w:rPr>
        <w:t>n</w:t>
      </w:r>
      <w:r w:rsidRPr="005A56AF">
        <w:rPr>
          <w:rFonts w:ascii="Times New Roman" w:eastAsia="宋体" w:hAnsi="Times New Roman"/>
          <w:vertAlign w:val="subscript"/>
        </w:rPr>
        <w:t>1</w:t>
      </w:r>
      <w:r w:rsidRPr="005A56AF">
        <w:rPr>
          <w:rFonts w:ascii="Times New Roman" w:eastAsia="宋体" w:hAnsi="Times New Roman"/>
        </w:rPr>
        <w:t>+</w:t>
      </w:r>
      <w:r w:rsidR="005A56AF" w:rsidRPr="005A56AF">
        <w:rPr>
          <w:rFonts w:ascii="Times New Roman" w:eastAsia="宋体" w:hAnsi="Times New Roman"/>
          <w:i/>
        </w:rPr>
        <w:t>n</w:t>
      </w:r>
      <w:r w:rsidRPr="005A56AF">
        <w:rPr>
          <w:rFonts w:ascii="Times New Roman" w:eastAsia="宋体" w:hAnsi="Times New Roman"/>
          <w:vertAlign w:val="subscript"/>
        </w:rPr>
        <w:t>2</w:t>
      </w:r>
      <w:r w:rsidRPr="005A56AF">
        <w:rPr>
          <w:rFonts w:ascii="Times New Roman" w:eastAsia="宋体" w:hAnsi="Times New Roman"/>
        </w:rPr>
        <w:t>+</w:t>
      </w:r>
      <w:r w:rsidR="005A56AF" w:rsidRPr="005A56AF">
        <w:rPr>
          <w:rFonts w:ascii="Times New Roman" w:eastAsia="宋体" w:hAnsi="Times New Roman"/>
          <w:i/>
        </w:rPr>
        <w:t>n</w:t>
      </w:r>
      <w:r w:rsidRPr="005A56AF">
        <w:rPr>
          <w:rFonts w:ascii="Times New Roman" w:eastAsia="宋体" w:hAnsi="Times New Roman"/>
          <w:vertAlign w:val="subscript"/>
        </w:rPr>
        <w:t>3</w:t>
      </w:r>
      <w:r w:rsidR="005A56AF">
        <w:rPr>
          <w:rFonts w:ascii="宋体" w:hint="eastAsia"/>
          <w:spacing w:val="-10"/>
          <w:sz w:val="18"/>
        </w:rPr>
        <w:t>＞</w:t>
      </w:r>
      <w:r w:rsidRPr="005A56AF">
        <w:rPr>
          <w:rFonts w:ascii="Times New Roman" w:eastAsia="宋体" w:hAnsi="Times New Roman"/>
        </w:rPr>
        <w:t>16</w:t>
      </w:r>
      <w:r w:rsidR="005A56AF">
        <w:rPr>
          <w:rFonts w:ascii="Times New Roman" w:eastAsia="宋体" w:hAnsi="Times New Roman" w:hint="eastAsia"/>
        </w:rPr>
        <w:t>。</w:t>
      </w:r>
      <w:bookmarkEnd w:id="7"/>
    </w:p>
    <w:p w:rsidR="00276C2D" w:rsidRPr="006E2D87" w:rsidRDefault="00BE25B6" w:rsidP="005A56AF">
      <w:pPr>
        <w:pStyle w:val="af1"/>
        <w:spacing w:before="156" w:after="156" w:line="360" w:lineRule="auto"/>
      </w:pPr>
      <w:r w:rsidRPr="006E2D87">
        <w:rPr>
          <w:rFonts w:hint="eastAsia"/>
        </w:rPr>
        <w:t>技术</w:t>
      </w:r>
      <w:r w:rsidR="00276C2D" w:rsidRPr="006E2D87">
        <w:rPr>
          <w:rFonts w:hint="eastAsia"/>
        </w:rPr>
        <w:t>要求</w:t>
      </w:r>
    </w:p>
    <w:p w:rsidR="005A56AF" w:rsidRDefault="00747FBD" w:rsidP="005A56AF">
      <w:pPr>
        <w:pStyle w:val="af2"/>
        <w:ind w:left="0"/>
        <w:rPr>
          <w:rFonts w:hAnsi="宋体"/>
        </w:rPr>
      </w:pPr>
      <w:r w:rsidRPr="006E2D87">
        <w:rPr>
          <w:rFonts w:hint="eastAsia"/>
          <w:kern w:val="2"/>
        </w:rPr>
        <w:t>感</w:t>
      </w:r>
      <w:r w:rsidRPr="006E2D87">
        <w:rPr>
          <w:rFonts w:hAnsi="宋体" w:hint="eastAsia"/>
        </w:rPr>
        <w:t>官要求</w:t>
      </w:r>
    </w:p>
    <w:p w:rsidR="00747FBD" w:rsidRPr="006E2D87" w:rsidRDefault="005A56AF" w:rsidP="005A56AF">
      <w:pPr>
        <w:pStyle w:val="af1"/>
        <w:numPr>
          <w:ilvl w:val="0"/>
          <w:numId w:val="0"/>
        </w:numPr>
        <w:spacing w:before="156" w:after="156"/>
        <w:ind w:firstLineChars="200" w:firstLine="420"/>
        <w:rPr>
          <w:rFonts w:hAnsi="宋体"/>
        </w:rPr>
      </w:pPr>
      <w:r>
        <w:rPr>
          <w:rFonts w:ascii="Times New Roman" w:eastAsia="宋体" w:hint="eastAsia"/>
          <w:noProof/>
          <w:szCs w:val="21"/>
        </w:rPr>
        <w:t>感官要求</w:t>
      </w:r>
      <w:r w:rsidR="00747FBD" w:rsidRPr="005A56AF">
        <w:rPr>
          <w:rFonts w:ascii="Times New Roman" w:eastAsia="宋体" w:hint="eastAsia"/>
          <w:noProof/>
          <w:szCs w:val="21"/>
        </w:rPr>
        <w:t>应符合表</w:t>
      </w:r>
      <w:r w:rsidR="00747FBD" w:rsidRPr="005A56AF">
        <w:rPr>
          <w:rFonts w:ascii="Times New Roman" w:eastAsia="宋体"/>
          <w:noProof/>
          <w:szCs w:val="21"/>
        </w:rPr>
        <w:t>1</w:t>
      </w:r>
      <w:r w:rsidR="00747FBD" w:rsidRPr="005A56AF">
        <w:rPr>
          <w:rFonts w:ascii="Times New Roman" w:eastAsia="宋体" w:hint="eastAsia"/>
          <w:noProof/>
          <w:szCs w:val="21"/>
        </w:rPr>
        <w:t>的规定。</w:t>
      </w:r>
    </w:p>
    <w:p w:rsidR="00EC288A" w:rsidRPr="006E2D87" w:rsidRDefault="00EC288A" w:rsidP="004B26DA">
      <w:pPr>
        <w:spacing w:beforeLines="50" w:before="156"/>
        <w:jc w:val="center"/>
        <w:rPr>
          <w:rFonts w:ascii="黑体" w:eastAsia="黑体" w:hAnsi="宋体"/>
          <w:szCs w:val="21"/>
        </w:rPr>
      </w:pPr>
      <w:r w:rsidRPr="006E2D87">
        <w:rPr>
          <w:rFonts w:ascii="黑体" w:eastAsia="黑体" w:hAnsi="宋体" w:hint="eastAsia"/>
          <w:szCs w:val="21"/>
        </w:rPr>
        <w:t>表1 感官</w:t>
      </w:r>
      <w:r w:rsidR="007732B0" w:rsidRPr="006E2D87">
        <w:rPr>
          <w:rFonts w:ascii="黑体" w:eastAsia="黑体" w:hAnsi="宋体" w:hint="eastAsia"/>
          <w:szCs w:val="21"/>
        </w:rPr>
        <w:t>要求</w:t>
      </w:r>
    </w:p>
    <w:tbl>
      <w:tblPr>
        <w:tblW w:w="482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621"/>
        <w:gridCol w:w="3544"/>
        <w:gridCol w:w="4075"/>
      </w:tblGrid>
      <w:tr w:rsidR="0071362C" w:rsidRPr="006743B0" w:rsidTr="006743B0">
        <w:trPr>
          <w:trHeight w:val="20"/>
          <w:jc w:val="center"/>
        </w:trPr>
        <w:tc>
          <w:tcPr>
            <w:tcW w:w="877" w:type="pct"/>
          </w:tcPr>
          <w:p w:rsidR="0071362C" w:rsidRPr="006743B0" w:rsidRDefault="0071362C" w:rsidP="000B00F3">
            <w:pPr>
              <w:jc w:val="center"/>
              <w:rPr>
                <w:sz w:val="18"/>
                <w:szCs w:val="18"/>
              </w:rPr>
            </w:pPr>
            <w:r w:rsidRPr="006743B0">
              <w:rPr>
                <w:sz w:val="18"/>
                <w:szCs w:val="18"/>
              </w:rPr>
              <w:t>项</w:t>
            </w:r>
            <w:r w:rsidR="006743B0" w:rsidRPr="006743B0">
              <w:rPr>
                <w:sz w:val="18"/>
                <w:szCs w:val="18"/>
              </w:rPr>
              <w:t xml:space="preserve"> </w:t>
            </w:r>
            <w:r w:rsidRPr="006743B0">
              <w:rPr>
                <w:sz w:val="18"/>
                <w:szCs w:val="18"/>
              </w:rPr>
              <w:t xml:space="preserve">   </w:t>
            </w:r>
            <w:r w:rsidRPr="006743B0">
              <w:rPr>
                <w:sz w:val="18"/>
                <w:szCs w:val="18"/>
              </w:rPr>
              <w:t>目</w:t>
            </w:r>
          </w:p>
        </w:tc>
        <w:tc>
          <w:tcPr>
            <w:tcW w:w="1918" w:type="pct"/>
          </w:tcPr>
          <w:p w:rsidR="0071362C" w:rsidRPr="006743B0" w:rsidRDefault="007732B0" w:rsidP="000B00F3">
            <w:pPr>
              <w:jc w:val="center"/>
              <w:rPr>
                <w:sz w:val="18"/>
                <w:szCs w:val="18"/>
              </w:rPr>
            </w:pPr>
            <w:r w:rsidRPr="006743B0">
              <w:rPr>
                <w:sz w:val="18"/>
                <w:szCs w:val="18"/>
              </w:rPr>
              <w:t>要</w:t>
            </w:r>
            <w:r w:rsidRPr="006743B0">
              <w:rPr>
                <w:sz w:val="18"/>
                <w:szCs w:val="18"/>
              </w:rPr>
              <w:t xml:space="preserve">    </w:t>
            </w:r>
            <w:r w:rsidRPr="006743B0">
              <w:rPr>
                <w:sz w:val="18"/>
                <w:szCs w:val="18"/>
              </w:rPr>
              <w:t>求</w:t>
            </w:r>
          </w:p>
        </w:tc>
        <w:tc>
          <w:tcPr>
            <w:tcW w:w="2205" w:type="pct"/>
          </w:tcPr>
          <w:p w:rsidR="0071362C" w:rsidRPr="006743B0" w:rsidRDefault="004510DB" w:rsidP="000B00F3">
            <w:pPr>
              <w:jc w:val="center"/>
              <w:rPr>
                <w:sz w:val="18"/>
                <w:szCs w:val="18"/>
              </w:rPr>
            </w:pPr>
            <w:r w:rsidRPr="006743B0">
              <w:rPr>
                <w:sz w:val="18"/>
                <w:szCs w:val="18"/>
              </w:rPr>
              <w:t>检</w:t>
            </w:r>
            <w:r w:rsidR="00D34A71" w:rsidRPr="006743B0">
              <w:rPr>
                <w:sz w:val="18"/>
                <w:szCs w:val="18"/>
              </w:rPr>
              <w:t>验</w:t>
            </w:r>
            <w:r w:rsidR="0071362C" w:rsidRPr="006743B0">
              <w:rPr>
                <w:sz w:val="18"/>
                <w:szCs w:val="18"/>
              </w:rPr>
              <w:t>方法</w:t>
            </w:r>
          </w:p>
        </w:tc>
      </w:tr>
      <w:tr w:rsidR="00ED2DBA" w:rsidRPr="006743B0" w:rsidTr="006743B0">
        <w:trPr>
          <w:trHeight w:val="20"/>
          <w:jc w:val="center"/>
        </w:trPr>
        <w:tc>
          <w:tcPr>
            <w:tcW w:w="877" w:type="pct"/>
          </w:tcPr>
          <w:p w:rsidR="00ED2DBA" w:rsidRPr="006743B0" w:rsidRDefault="00ED2DBA" w:rsidP="000B00F3">
            <w:pPr>
              <w:rPr>
                <w:sz w:val="18"/>
                <w:szCs w:val="18"/>
              </w:rPr>
            </w:pPr>
            <w:r w:rsidRPr="006743B0">
              <w:rPr>
                <w:sz w:val="18"/>
                <w:szCs w:val="18"/>
              </w:rPr>
              <w:t>色泽</w:t>
            </w:r>
          </w:p>
        </w:tc>
        <w:tc>
          <w:tcPr>
            <w:tcW w:w="1918" w:type="pct"/>
            <w:vAlign w:val="center"/>
          </w:tcPr>
          <w:p w:rsidR="00ED2DBA" w:rsidRPr="006743B0" w:rsidRDefault="00ED2DBA" w:rsidP="0028230F">
            <w:pPr>
              <w:rPr>
                <w:sz w:val="18"/>
                <w:szCs w:val="18"/>
              </w:rPr>
            </w:pPr>
            <w:r w:rsidRPr="006743B0">
              <w:rPr>
                <w:sz w:val="18"/>
                <w:szCs w:val="18"/>
              </w:rPr>
              <w:t>无色或微黄色</w:t>
            </w:r>
          </w:p>
        </w:tc>
        <w:tc>
          <w:tcPr>
            <w:tcW w:w="2205" w:type="pct"/>
            <w:vMerge w:val="restart"/>
            <w:shd w:val="clear" w:color="auto" w:fill="auto"/>
          </w:tcPr>
          <w:p w:rsidR="00ED2DBA" w:rsidRPr="006743B0" w:rsidRDefault="00ED2DBA" w:rsidP="00CF46D0">
            <w:pPr>
              <w:jc w:val="left"/>
            </w:pPr>
            <w:r w:rsidRPr="006743B0">
              <w:rPr>
                <w:sz w:val="18"/>
                <w:szCs w:val="18"/>
              </w:rPr>
              <w:t>取适量</w:t>
            </w:r>
            <w:r w:rsidR="006743B0" w:rsidRPr="006743B0">
              <w:rPr>
                <w:sz w:val="18"/>
                <w:szCs w:val="18"/>
              </w:rPr>
              <w:t>试样</w:t>
            </w:r>
            <w:r w:rsidRPr="006743B0">
              <w:rPr>
                <w:sz w:val="18"/>
                <w:szCs w:val="18"/>
              </w:rPr>
              <w:t>置于清洁、干燥的比色管</w:t>
            </w:r>
            <w:r w:rsidR="00143D2B" w:rsidRPr="006743B0">
              <w:rPr>
                <w:sz w:val="18"/>
                <w:szCs w:val="18"/>
              </w:rPr>
              <w:t>中，在</w:t>
            </w:r>
            <w:r w:rsidR="00CF46D0">
              <w:rPr>
                <w:rFonts w:hint="eastAsia"/>
                <w:sz w:val="18"/>
                <w:szCs w:val="18"/>
              </w:rPr>
              <w:t>自然光线</w:t>
            </w:r>
            <w:r w:rsidRPr="006743B0">
              <w:rPr>
                <w:sz w:val="18"/>
                <w:szCs w:val="18"/>
              </w:rPr>
              <w:t>下，观察其色泽和状态</w:t>
            </w:r>
          </w:p>
        </w:tc>
      </w:tr>
      <w:tr w:rsidR="00ED2DBA" w:rsidRPr="006743B0" w:rsidTr="006743B0">
        <w:trPr>
          <w:trHeight w:val="20"/>
          <w:jc w:val="center"/>
        </w:trPr>
        <w:tc>
          <w:tcPr>
            <w:tcW w:w="877" w:type="pct"/>
          </w:tcPr>
          <w:p w:rsidR="00ED2DBA" w:rsidRPr="006743B0" w:rsidRDefault="00ED2DBA" w:rsidP="000B00F3">
            <w:pPr>
              <w:rPr>
                <w:sz w:val="18"/>
                <w:szCs w:val="18"/>
              </w:rPr>
            </w:pPr>
            <w:r w:rsidRPr="006743B0">
              <w:rPr>
                <w:sz w:val="18"/>
                <w:szCs w:val="18"/>
              </w:rPr>
              <w:t>状态</w:t>
            </w:r>
          </w:p>
        </w:tc>
        <w:tc>
          <w:tcPr>
            <w:tcW w:w="1918" w:type="pct"/>
            <w:vAlign w:val="center"/>
          </w:tcPr>
          <w:p w:rsidR="00ED2DBA" w:rsidRPr="006743B0" w:rsidRDefault="0028230F" w:rsidP="000B00F3">
            <w:pPr>
              <w:rPr>
                <w:sz w:val="18"/>
                <w:szCs w:val="18"/>
              </w:rPr>
            </w:pPr>
            <w:r w:rsidRPr="006743B0">
              <w:rPr>
                <w:sz w:val="18"/>
                <w:szCs w:val="18"/>
              </w:rPr>
              <w:t>透明</w:t>
            </w:r>
            <w:r w:rsidR="00ED2DBA" w:rsidRPr="006743B0">
              <w:rPr>
                <w:sz w:val="18"/>
                <w:szCs w:val="18"/>
              </w:rPr>
              <w:t>液体</w:t>
            </w:r>
          </w:p>
        </w:tc>
        <w:tc>
          <w:tcPr>
            <w:tcW w:w="2205" w:type="pct"/>
            <w:vMerge/>
            <w:shd w:val="clear" w:color="auto" w:fill="auto"/>
          </w:tcPr>
          <w:p w:rsidR="00ED2DBA" w:rsidRPr="006743B0" w:rsidRDefault="00ED2DBA" w:rsidP="00B626F6">
            <w:pPr>
              <w:jc w:val="left"/>
              <w:rPr>
                <w:sz w:val="18"/>
                <w:szCs w:val="18"/>
              </w:rPr>
            </w:pPr>
          </w:p>
        </w:tc>
      </w:tr>
    </w:tbl>
    <w:p w:rsidR="005A56AF" w:rsidRDefault="00CF5492" w:rsidP="004B26DA">
      <w:pPr>
        <w:pStyle w:val="af2"/>
        <w:spacing w:beforeLines="50" w:before="156"/>
        <w:ind w:left="0"/>
      </w:pPr>
      <w:r w:rsidRPr="006E2D87">
        <w:rPr>
          <w:rFonts w:hint="eastAsia"/>
          <w:kern w:val="2"/>
        </w:rPr>
        <w:t>理化</w:t>
      </w:r>
      <w:r w:rsidRPr="006E2D87">
        <w:rPr>
          <w:rFonts w:hint="eastAsia"/>
        </w:rPr>
        <w:t>指标</w:t>
      </w:r>
    </w:p>
    <w:p w:rsidR="00CF5492" w:rsidRPr="006743B0" w:rsidRDefault="00CF5492" w:rsidP="006743B0">
      <w:pPr>
        <w:pStyle w:val="af1"/>
        <w:numPr>
          <w:ilvl w:val="0"/>
          <w:numId w:val="0"/>
        </w:numPr>
        <w:spacing w:before="156" w:after="156"/>
        <w:ind w:firstLineChars="200" w:firstLine="420"/>
        <w:outlineLvl w:val="2"/>
        <w:rPr>
          <w:rFonts w:ascii="Times New Roman" w:eastAsia="宋体"/>
          <w:noProof/>
          <w:szCs w:val="21"/>
        </w:rPr>
      </w:pPr>
      <w:r w:rsidRPr="006743B0">
        <w:rPr>
          <w:rFonts w:ascii="Times New Roman" w:eastAsia="宋体" w:hint="eastAsia"/>
          <w:noProof/>
          <w:szCs w:val="21"/>
        </w:rPr>
        <w:t>理化指标应符合表</w:t>
      </w:r>
      <w:r w:rsidRPr="006743B0">
        <w:rPr>
          <w:rFonts w:ascii="Times New Roman" w:eastAsia="宋体"/>
          <w:noProof/>
          <w:szCs w:val="21"/>
        </w:rPr>
        <w:t>2</w:t>
      </w:r>
      <w:r w:rsidRPr="006743B0">
        <w:rPr>
          <w:rFonts w:ascii="Times New Roman" w:eastAsia="宋体" w:hint="eastAsia"/>
          <w:noProof/>
          <w:szCs w:val="21"/>
        </w:rPr>
        <w:t>的规定。</w:t>
      </w:r>
    </w:p>
    <w:p w:rsidR="00A66678" w:rsidRDefault="00A66678" w:rsidP="005A56AF">
      <w:pPr>
        <w:pStyle w:val="af1"/>
        <w:numPr>
          <w:ilvl w:val="0"/>
          <w:numId w:val="0"/>
        </w:numPr>
        <w:spacing w:beforeLines="0" w:afterLines="0"/>
        <w:jc w:val="center"/>
        <w:outlineLvl w:val="2"/>
        <w:rPr>
          <w:rFonts w:hAnsi="宋体"/>
          <w:szCs w:val="21"/>
        </w:rPr>
      </w:pPr>
      <w:r w:rsidRPr="006E2D87">
        <w:rPr>
          <w:rFonts w:hAnsi="宋体" w:hint="eastAsia"/>
          <w:szCs w:val="21"/>
        </w:rPr>
        <w:t>表</w:t>
      </w:r>
      <w:r w:rsidR="005A56AF">
        <w:rPr>
          <w:rFonts w:hAnsi="宋体" w:hint="eastAsia"/>
          <w:szCs w:val="21"/>
        </w:rPr>
        <w:t xml:space="preserve">2 </w:t>
      </w:r>
      <w:r w:rsidRPr="006E2D87">
        <w:rPr>
          <w:rFonts w:hAnsi="宋体" w:hint="eastAsia"/>
          <w:szCs w:val="21"/>
        </w:rPr>
        <w:t>理化指标</w:t>
      </w:r>
    </w:p>
    <w:tbl>
      <w:tblPr>
        <w:tblW w:w="9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5"/>
        <w:gridCol w:w="3165"/>
        <w:gridCol w:w="2503"/>
      </w:tblGrid>
      <w:tr w:rsidR="005A56AF" w:rsidRPr="006E2D87" w:rsidTr="006743B0">
        <w:trPr>
          <w:trHeight w:val="203"/>
          <w:jc w:val="center"/>
        </w:trPr>
        <w:tc>
          <w:tcPr>
            <w:tcW w:w="3685" w:type="dxa"/>
          </w:tcPr>
          <w:p w:rsidR="005A56AF" w:rsidRPr="006743B0" w:rsidRDefault="005A56AF" w:rsidP="006743B0">
            <w:pPr>
              <w:autoSpaceDE w:val="0"/>
              <w:autoSpaceDN w:val="0"/>
              <w:adjustRightInd w:val="0"/>
              <w:ind w:right="6"/>
              <w:jc w:val="center"/>
              <w:rPr>
                <w:rFonts w:hAnsi="宋体"/>
                <w:kern w:val="0"/>
                <w:sz w:val="18"/>
                <w:szCs w:val="18"/>
              </w:rPr>
            </w:pPr>
            <w:r w:rsidRPr="006743B0">
              <w:rPr>
                <w:rFonts w:hAnsi="宋体"/>
                <w:kern w:val="0"/>
                <w:sz w:val="18"/>
                <w:szCs w:val="18"/>
              </w:rPr>
              <w:t>项</w:t>
            </w:r>
            <w:r w:rsidRPr="006743B0">
              <w:rPr>
                <w:rFonts w:hAnsi="宋体"/>
                <w:kern w:val="0"/>
                <w:sz w:val="18"/>
                <w:szCs w:val="18"/>
              </w:rPr>
              <w:t xml:space="preserve">    </w:t>
            </w:r>
            <w:r w:rsidRPr="006743B0">
              <w:rPr>
                <w:rFonts w:hAnsi="宋体"/>
                <w:kern w:val="0"/>
                <w:sz w:val="18"/>
                <w:szCs w:val="18"/>
              </w:rPr>
              <w:t>目</w:t>
            </w:r>
          </w:p>
        </w:tc>
        <w:tc>
          <w:tcPr>
            <w:tcW w:w="3165" w:type="dxa"/>
          </w:tcPr>
          <w:p w:rsidR="005A56AF" w:rsidRPr="006743B0" w:rsidRDefault="005A56AF" w:rsidP="006743B0">
            <w:pPr>
              <w:autoSpaceDE w:val="0"/>
              <w:autoSpaceDN w:val="0"/>
              <w:adjustRightInd w:val="0"/>
              <w:ind w:right="6"/>
              <w:jc w:val="center"/>
              <w:rPr>
                <w:rFonts w:hAnsi="宋体"/>
                <w:kern w:val="0"/>
                <w:sz w:val="18"/>
                <w:szCs w:val="18"/>
              </w:rPr>
            </w:pPr>
            <w:r w:rsidRPr="006743B0">
              <w:rPr>
                <w:rFonts w:hAnsi="宋体"/>
                <w:kern w:val="0"/>
                <w:sz w:val="18"/>
                <w:szCs w:val="18"/>
              </w:rPr>
              <w:t>指</w:t>
            </w:r>
            <w:r w:rsidRPr="006743B0">
              <w:rPr>
                <w:rFonts w:hAnsi="宋体"/>
                <w:kern w:val="0"/>
                <w:sz w:val="18"/>
                <w:szCs w:val="18"/>
              </w:rPr>
              <w:t xml:space="preserve">    </w:t>
            </w:r>
            <w:r w:rsidRPr="006743B0">
              <w:rPr>
                <w:rFonts w:hAnsi="宋体"/>
                <w:kern w:val="0"/>
                <w:sz w:val="18"/>
                <w:szCs w:val="18"/>
              </w:rPr>
              <w:t>标</w:t>
            </w:r>
          </w:p>
        </w:tc>
        <w:tc>
          <w:tcPr>
            <w:tcW w:w="2503" w:type="dxa"/>
          </w:tcPr>
          <w:p w:rsidR="005A56AF" w:rsidRPr="006743B0" w:rsidRDefault="005A56AF" w:rsidP="006743B0">
            <w:pPr>
              <w:autoSpaceDE w:val="0"/>
              <w:autoSpaceDN w:val="0"/>
              <w:adjustRightInd w:val="0"/>
              <w:ind w:right="6"/>
              <w:jc w:val="center"/>
              <w:rPr>
                <w:rFonts w:hAnsi="宋体"/>
                <w:kern w:val="0"/>
                <w:sz w:val="18"/>
                <w:szCs w:val="18"/>
              </w:rPr>
            </w:pPr>
            <w:r w:rsidRPr="006743B0">
              <w:rPr>
                <w:rFonts w:hAnsi="宋体"/>
                <w:kern w:val="0"/>
                <w:sz w:val="18"/>
                <w:szCs w:val="18"/>
              </w:rPr>
              <w:t>检验方法</w:t>
            </w:r>
          </w:p>
        </w:tc>
      </w:tr>
      <w:tr w:rsidR="005A56AF" w:rsidRPr="006E2D87" w:rsidTr="006743B0">
        <w:trPr>
          <w:jc w:val="center"/>
        </w:trPr>
        <w:tc>
          <w:tcPr>
            <w:tcW w:w="3685" w:type="dxa"/>
          </w:tcPr>
          <w:p w:rsidR="005A56AF" w:rsidRPr="006E2D87" w:rsidRDefault="005A56AF" w:rsidP="00727BF9">
            <w:pPr>
              <w:autoSpaceDE w:val="0"/>
              <w:autoSpaceDN w:val="0"/>
              <w:adjustRightInd w:val="0"/>
              <w:ind w:right="6"/>
              <w:jc w:val="left"/>
              <w:rPr>
                <w:rFonts w:hAnsi="宋体"/>
                <w:kern w:val="0"/>
                <w:sz w:val="18"/>
                <w:szCs w:val="18"/>
              </w:rPr>
            </w:pPr>
            <w:r w:rsidRPr="006E2D87">
              <w:rPr>
                <w:rFonts w:hAnsi="宋体" w:hint="eastAsia"/>
                <w:kern w:val="0"/>
                <w:sz w:val="18"/>
                <w:szCs w:val="18"/>
              </w:rPr>
              <w:t>水分，</w:t>
            </w:r>
            <w:bookmarkStart w:id="8" w:name="OLE_LINK40"/>
            <w:r w:rsidRPr="00E90AC1">
              <w:rPr>
                <w:i/>
                <w:sz w:val="18"/>
                <w:szCs w:val="18"/>
              </w:rPr>
              <w:t>w</w:t>
            </w:r>
            <w:r w:rsidRPr="00E90AC1">
              <w:rPr>
                <w:sz w:val="18"/>
                <w:szCs w:val="18"/>
              </w:rPr>
              <w:t>/%</w:t>
            </w:r>
            <w:bookmarkEnd w:id="8"/>
            <w:r w:rsidRPr="00E90AC1">
              <w:rPr>
                <w:kern w:val="0"/>
                <w:sz w:val="18"/>
                <w:szCs w:val="18"/>
              </w:rPr>
              <w:t xml:space="preserve">  </w:t>
            </w:r>
            <w:r w:rsidRPr="006E2D87">
              <w:rPr>
                <w:rFonts w:hAnsi="宋体" w:hint="eastAsia"/>
                <w:kern w:val="0"/>
                <w:sz w:val="18"/>
                <w:szCs w:val="18"/>
              </w:rPr>
              <w:t xml:space="preserve"> </w:t>
            </w:r>
            <w:r w:rsidR="006743B0">
              <w:rPr>
                <w:rFonts w:hAnsi="宋体" w:hint="eastAsia"/>
                <w:kern w:val="0"/>
                <w:sz w:val="18"/>
                <w:szCs w:val="18"/>
              </w:rPr>
              <w:t xml:space="preserve">                    </w:t>
            </w:r>
            <w:r w:rsidRPr="006E2D87">
              <w:rPr>
                <w:rFonts w:hAnsi="宋体" w:hint="eastAsia"/>
                <w:kern w:val="0"/>
                <w:sz w:val="18"/>
                <w:szCs w:val="18"/>
              </w:rPr>
              <w:t xml:space="preserve"> </w:t>
            </w:r>
            <w:bookmarkStart w:id="9" w:name="OLE_LINK10"/>
            <w:r w:rsidR="003A7EA3">
              <w:rPr>
                <w:rFonts w:hAnsi="宋体" w:hint="eastAsia"/>
                <w:kern w:val="0"/>
                <w:sz w:val="18"/>
                <w:szCs w:val="18"/>
              </w:rPr>
              <w:t xml:space="preserve"> </w:t>
            </w:r>
            <w:r w:rsidR="006743B0">
              <w:rPr>
                <w:rFonts w:hAnsi="宋体" w:hint="eastAsia"/>
                <w:kern w:val="0"/>
                <w:sz w:val="18"/>
                <w:szCs w:val="18"/>
              </w:rPr>
              <w:t xml:space="preserve"> </w:t>
            </w:r>
            <w:r w:rsidRPr="006E2D87">
              <w:rPr>
                <w:rFonts w:ascii="宋体" w:hAnsi="宋体" w:hint="eastAsia"/>
                <w:spacing w:val="-10"/>
                <w:sz w:val="18"/>
              </w:rPr>
              <w:t>≤</w:t>
            </w:r>
            <w:bookmarkEnd w:id="9"/>
          </w:p>
        </w:tc>
        <w:tc>
          <w:tcPr>
            <w:tcW w:w="3165" w:type="dxa"/>
          </w:tcPr>
          <w:p w:rsidR="005A56AF" w:rsidRPr="006E2D87" w:rsidRDefault="005A56AF" w:rsidP="00727BF9">
            <w:pPr>
              <w:autoSpaceDE w:val="0"/>
              <w:autoSpaceDN w:val="0"/>
              <w:adjustRightInd w:val="0"/>
              <w:ind w:right="6"/>
              <w:jc w:val="center"/>
              <w:rPr>
                <w:kern w:val="0"/>
                <w:sz w:val="18"/>
                <w:szCs w:val="18"/>
              </w:rPr>
            </w:pPr>
            <w:r>
              <w:rPr>
                <w:rFonts w:hint="eastAsia"/>
                <w:kern w:val="0"/>
                <w:sz w:val="18"/>
                <w:szCs w:val="18"/>
              </w:rPr>
              <w:t>0.5</w:t>
            </w:r>
          </w:p>
        </w:tc>
        <w:tc>
          <w:tcPr>
            <w:tcW w:w="2503" w:type="dxa"/>
          </w:tcPr>
          <w:p w:rsidR="005A56AF" w:rsidRPr="006E2D87" w:rsidRDefault="005A56AF" w:rsidP="006743B0">
            <w:pPr>
              <w:rPr>
                <w:sz w:val="18"/>
                <w:szCs w:val="18"/>
              </w:rPr>
            </w:pPr>
            <w:r w:rsidRPr="006E2D87">
              <w:rPr>
                <w:noProof/>
                <w:kern w:val="0"/>
                <w:sz w:val="18"/>
                <w:szCs w:val="18"/>
              </w:rPr>
              <w:t>GB 5009.3</w:t>
            </w:r>
            <w:r w:rsidRPr="006E2D87">
              <w:rPr>
                <w:rFonts w:hAnsi="宋体"/>
                <w:noProof/>
                <w:kern w:val="0"/>
                <w:sz w:val="18"/>
                <w:szCs w:val="18"/>
              </w:rPr>
              <w:t>卡尔</w:t>
            </w:r>
            <w:r w:rsidRPr="006E2D87">
              <w:rPr>
                <w:noProof/>
                <w:kern w:val="0"/>
                <w:sz w:val="18"/>
                <w:szCs w:val="18"/>
              </w:rPr>
              <w:t>·</w:t>
            </w:r>
            <w:r w:rsidRPr="006E2D87">
              <w:rPr>
                <w:rFonts w:hAnsi="宋体"/>
                <w:noProof/>
                <w:kern w:val="0"/>
                <w:sz w:val="18"/>
                <w:szCs w:val="18"/>
              </w:rPr>
              <w:t>费休法</w:t>
            </w:r>
          </w:p>
        </w:tc>
      </w:tr>
      <w:tr w:rsidR="005A56AF" w:rsidRPr="006E2D87" w:rsidTr="006743B0">
        <w:trPr>
          <w:jc w:val="center"/>
        </w:trPr>
        <w:tc>
          <w:tcPr>
            <w:tcW w:w="3685" w:type="dxa"/>
          </w:tcPr>
          <w:p w:rsidR="005A56AF" w:rsidRPr="006E2D87" w:rsidRDefault="00363FFB" w:rsidP="00727BF9">
            <w:pPr>
              <w:autoSpaceDE w:val="0"/>
              <w:autoSpaceDN w:val="0"/>
              <w:adjustRightInd w:val="0"/>
              <w:ind w:right="6"/>
              <w:jc w:val="left"/>
              <w:rPr>
                <w:rFonts w:hAnsi="宋体"/>
                <w:kern w:val="0"/>
                <w:sz w:val="18"/>
                <w:szCs w:val="18"/>
              </w:rPr>
            </w:pPr>
            <w:bookmarkStart w:id="10" w:name="OLE_LINK99"/>
            <w:r>
              <w:rPr>
                <w:rFonts w:hAnsi="宋体" w:hint="eastAsia"/>
                <w:kern w:val="0"/>
                <w:sz w:val="18"/>
                <w:szCs w:val="18"/>
              </w:rPr>
              <w:t>羟</w:t>
            </w:r>
            <w:r w:rsidR="005A56AF">
              <w:rPr>
                <w:rFonts w:hAnsi="宋体" w:hint="eastAsia"/>
                <w:kern w:val="0"/>
                <w:sz w:val="18"/>
                <w:szCs w:val="18"/>
              </w:rPr>
              <w:t>值</w:t>
            </w:r>
            <w:bookmarkEnd w:id="10"/>
            <w:r w:rsidR="005A56AF">
              <w:rPr>
                <w:rFonts w:hAnsi="宋体" w:hint="eastAsia"/>
                <w:kern w:val="0"/>
                <w:sz w:val="18"/>
                <w:szCs w:val="18"/>
              </w:rPr>
              <w:t>（以</w:t>
            </w:r>
            <w:r w:rsidR="005A56AF">
              <w:rPr>
                <w:rFonts w:hAnsi="宋体" w:hint="eastAsia"/>
                <w:kern w:val="0"/>
                <w:sz w:val="18"/>
                <w:szCs w:val="18"/>
              </w:rPr>
              <w:t>KOH</w:t>
            </w:r>
            <w:r w:rsidR="005A56AF">
              <w:rPr>
                <w:rFonts w:hAnsi="宋体" w:hint="eastAsia"/>
                <w:kern w:val="0"/>
                <w:sz w:val="18"/>
                <w:szCs w:val="18"/>
              </w:rPr>
              <w:t>计），</w:t>
            </w:r>
            <w:r w:rsidR="005A56AF" w:rsidRPr="00D94171">
              <w:rPr>
                <w:rFonts w:hAnsi="宋体"/>
                <w:kern w:val="0"/>
                <w:sz w:val="18"/>
                <w:szCs w:val="18"/>
              </w:rPr>
              <w:t>mg/g</w:t>
            </w:r>
            <w:r w:rsidR="006743B0">
              <w:rPr>
                <w:rFonts w:asciiTheme="minorEastAsia" w:eastAsiaTheme="minorEastAsia" w:hAnsiTheme="minorEastAsia" w:cs="Arial" w:hint="eastAsia"/>
                <w:color w:val="333333"/>
                <w:sz w:val="16"/>
                <w:szCs w:val="16"/>
              </w:rPr>
              <w:t xml:space="preserve">        </w:t>
            </w:r>
            <w:r w:rsidR="005A56AF">
              <w:rPr>
                <w:rFonts w:asciiTheme="minorEastAsia" w:eastAsiaTheme="minorEastAsia" w:hAnsiTheme="minorEastAsia" w:cs="Arial" w:hint="eastAsia"/>
                <w:color w:val="333333"/>
                <w:sz w:val="16"/>
                <w:szCs w:val="16"/>
              </w:rPr>
              <w:t xml:space="preserve">  </w:t>
            </w:r>
            <w:r w:rsidR="004734D4">
              <w:rPr>
                <w:rFonts w:asciiTheme="minorEastAsia" w:eastAsiaTheme="minorEastAsia" w:hAnsiTheme="minorEastAsia" w:cs="Arial" w:hint="eastAsia"/>
                <w:color w:val="333333"/>
                <w:sz w:val="16"/>
                <w:szCs w:val="16"/>
              </w:rPr>
              <w:t xml:space="preserve">  </w:t>
            </w:r>
            <w:r w:rsidR="006743B0">
              <w:rPr>
                <w:rFonts w:asciiTheme="minorEastAsia" w:eastAsiaTheme="minorEastAsia" w:hAnsiTheme="minorEastAsia" w:cs="Arial" w:hint="eastAsia"/>
                <w:color w:val="333333"/>
                <w:sz w:val="16"/>
                <w:szCs w:val="16"/>
              </w:rPr>
              <w:t xml:space="preserve">   </w:t>
            </w:r>
            <w:r w:rsidR="005A56AF" w:rsidRPr="006E2D87">
              <w:rPr>
                <w:rFonts w:ascii="宋体" w:hAnsi="宋体" w:hint="eastAsia"/>
                <w:spacing w:val="-10"/>
                <w:sz w:val="18"/>
              </w:rPr>
              <w:t>≤</w:t>
            </w:r>
          </w:p>
        </w:tc>
        <w:tc>
          <w:tcPr>
            <w:tcW w:w="3165" w:type="dxa"/>
          </w:tcPr>
          <w:p w:rsidR="005A56AF" w:rsidRDefault="005A56AF" w:rsidP="00727BF9">
            <w:pPr>
              <w:autoSpaceDE w:val="0"/>
              <w:autoSpaceDN w:val="0"/>
              <w:adjustRightInd w:val="0"/>
              <w:ind w:right="6"/>
              <w:jc w:val="center"/>
              <w:rPr>
                <w:kern w:val="0"/>
                <w:sz w:val="18"/>
                <w:szCs w:val="18"/>
              </w:rPr>
            </w:pPr>
            <w:r>
              <w:rPr>
                <w:rFonts w:hint="eastAsia"/>
                <w:kern w:val="0"/>
                <w:sz w:val="18"/>
                <w:szCs w:val="18"/>
              </w:rPr>
              <w:t>168</w:t>
            </w:r>
          </w:p>
        </w:tc>
        <w:tc>
          <w:tcPr>
            <w:tcW w:w="2503" w:type="dxa"/>
          </w:tcPr>
          <w:p w:rsidR="005A56AF" w:rsidRPr="006E2D87" w:rsidRDefault="005A56AF" w:rsidP="006743B0">
            <w:pPr>
              <w:rPr>
                <w:noProof/>
                <w:kern w:val="0"/>
                <w:sz w:val="18"/>
                <w:szCs w:val="18"/>
              </w:rPr>
            </w:pPr>
            <w:r w:rsidRPr="007A5004">
              <w:rPr>
                <w:sz w:val="18"/>
                <w:szCs w:val="18"/>
              </w:rPr>
              <w:t>GB/T 7383</w:t>
            </w:r>
            <w:r w:rsidR="00E90AC1" w:rsidRPr="00E90AC1">
              <w:rPr>
                <w:rFonts w:hint="eastAsia"/>
                <w:sz w:val="18"/>
                <w:szCs w:val="18"/>
              </w:rPr>
              <w:t>邻苯二甲酸酐法</w:t>
            </w:r>
          </w:p>
        </w:tc>
      </w:tr>
      <w:tr w:rsidR="005A56AF" w:rsidRPr="006E2D87" w:rsidTr="006743B0">
        <w:trPr>
          <w:jc w:val="center"/>
        </w:trPr>
        <w:tc>
          <w:tcPr>
            <w:tcW w:w="3685" w:type="dxa"/>
          </w:tcPr>
          <w:p w:rsidR="005A56AF" w:rsidRPr="006E2D87" w:rsidRDefault="005A56AF" w:rsidP="006743B0">
            <w:pPr>
              <w:autoSpaceDE w:val="0"/>
              <w:autoSpaceDN w:val="0"/>
              <w:adjustRightInd w:val="0"/>
              <w:ind w:right="6"/>
              <w:jc w:val="left"/>
              <w:rPr>
                <w:rFonts w:hAnsi="宋体"/>
                <w:kern w:val="0"/>
                <w:sz w:val="18"/>
                <w:szCs w:val="18"/>
              </w:rPr>
            </w:pPr>
            <w:bookmarkStart w:id="11" w:name="OLE_LINK15"/>
            <w:r w:rsidRPr="00BE2A05">
              <w:rPr>
                <w:rFonts w:hAnsi="宋体" w:hint="eastAsia"/>
                <w:kern w:val="0"/>
                <w:sz w:val="18"/>
                <w:szCs w:val="18"/>
              </w:rPr>
              <w:t>环氧丙烷</w:t>
            </w:r>
            <w:bookmarkEnd w:id="11"/>
            <w:r w:rsidR="006743B0">
              <w:rPr>
                <w:rFonts w:hAnsi="宋体" w:hint="eastAsia"/>
                <w:kern w:val="0"/>
                <w:sz w:val="18"/>
                <w:szCs w:val="18"/>
              </w:rPr>
              <w:t>，</w:t>
            </w:r>
            <w:r>
              <w:rPr>
                <w:rFonts w:hAnsi="宋体" w:hint="eastAsia"/>
                <w:kern w:val="0"/>
                <w:sz w:val="18"/>
                <w:szCs w:val="18"/>
              </w:rPr>
              <w:t>mg/</w:t>
            </w:r>
            <w:r w:rsidR="00E90AC1">
              <w:rPr>
                <w:rFonts w:hAnsi="宋体" w:hint="eastAsia"/>
                <w:kern w:val="0"/>
                <w:sz w:val="18"/>
                <w:szCs w:val="18"/>
              </w:rPr>
              <w:t xml:space="preserve">kg </w:t>
            </w:r>
            <w:r w:rsidR="006743B0">
              <w:rPr>
                <w:rFonts w:hAnsi="宋体" w:hint="eastAsia"/>
                <w:kern w:val="0"/>
                <w:sz w:val="18"/>
                <w:szCs w:val="18"/>
              </w:rPr>
              <w:t xml:space="preserve">                   </w:t>
            </w:r>
            <w:r>
              <w:rPr>
                <w:rFonts w:hAnsi="宋体" w:hint="eastAsia"/>
                <w:kern w:val="0"/>
                <w:sz w:val="18"/>
                <w:szCs w:val="18"/>
              </w:rPr>
              <w:t xml:space="preserve"> </w:t>
            </w:r>
            <w:r w:rsidRPr="006E2D87">
              <w:rPr>
                <w:rFonts w:ascii="宋体" w:hAnsi="宋体" w:hint="eastAsia"/>
                <w:spacing w:val="-10"/>
                <w:sz w:val="18"/>
              </w:rPr>
              <w:t>≤</w:t>
            </w:r>
          </w:p>
        </w:tc>
        <w:tc>
          <w:tcPr>
            <w:tcW w:w="3165" w:type="dxa"/>
          </w:tcPr>
          <w:p w:rsidR="005A56AF" w:rsidRPr="006E2D87" w:rsidRDefault="003A7EA3" w:rsidP="00727BF9">
            <w:pPr>
              <w:autoSpaceDE w:val="0"/>
              <w:autoSpaceDN w:val="0"/>
              <w:adjustRightInd w:val="0"/>
              <w:ind w:right="6"/>
              <w:jc w:val="center"/>
              <w:rPr>
                <w:kern w:val="0"/>
                <w:sz w:val="18"/>
                <w:szCs w:val="18"/>
              </w:rPr>
            </w:pPr>
            <w:r>
              <w:rPr>
                <w:kern w:val="0"/>
                <w:sz w:val="18"/>
                <w:szCs w:val="18"/>
              </w:rPr>
              <w:t>5</w:t>
            </w:r>
          </w:p>
        </w:tc>
        <w:tc>
          <w:tcPr>
            <w:tcW w:w="2503" w:type="dxa"/>
          </w:tcPr>
          <w:p w:rsidR="005A56AF" w:rsidRPr="006E2D87" w:rsidRDefault="005A56AF" w:rsidP="00727BF9">
            <w:pPr>
              <w:rPr>
                <w:noProof/>
                <w:kern w:val="0"/>
                <w:sz w:val="18"/>
                <w:szCs w:val="18"/>
              </w:rPr>
            </w:pPr>
            <w:r>
              <w:rPr>
                <w:rFonts w:hint="eastAsia"/>
                <w:noProof/>
                <w:kern w:val="0"/>
                <w:sz w:val="18"/>
                <w:szCs w:val="18"/>
              </w:rPr>
              <w:t>附录</w:t>
            </w:r>
            <w:r>
              <w:rPr>
                <w:rFonts w:hint="eastAsia"/>
                <w:noProof/>
                <w:kern w:val="0"/>
                <w:sz w:val="18"/>
                <w:szCs w:val="18"/>
              </w:rPr>
              <w:t>A</w:t>
            </w:r>
            <w:r w:rsidR="006743B0">
              <w:rPr>
                <w:rFonts w:hint="eastAsia"/>
                <w:noProof/>
                <w:kern w:val="0"/>
                <w:sz w:val="18"/>
                <w:szCs w:val="18"/>
              </w:rPr>
              <w:t>中</w:t>
            </w:r>
            <w:r w:rsidR="006743B0">
              <w:rPr>
                <w:rFonts w:hint="eastAsia"/>
                <w:noProof/>
                <w:kern w:val="0"/>
                <w:sz w:val="18"/>
                <w:szCs w:val="18"/>
              </w:rPr>
              <w:t>A.3</w:t>
            </w:r>
          </w:p>
        </w:tc>
      </w:tr>
    </w:tbl>
    <w:p w:rsidR="005A56AF" w:rsidRDefault="005A56AF" w:rsidP="005A56AF">
      <w:pPr>
        <w:pStyle w:val="aff7"/>
      </w:pPr>
    </w:p>
    <w:p w:rsidR="00C2109F" w:rsidRDefault="00C2109F" w:rsidP="005A56AF">
      <w:pPr>
        <w:pStyle w:val="aff7"/>
      </w:pPr>
    </w:p>
    <w:p w:rsidR="00543402" w:rsidRPr="00354DC2" w:rsidRDefault="00543402" w:rsidP="00543402">
      <w:pPr>
        <w:pStyle w:val="a9"/>
      </w:pPr>
      <w:bookmarkStart w:id="12" w:name="OLE_LINK104"/>
    </w:p>
    <w:p w:rsidR="00543402" w:rsidRPr="00354DC2" w:rsidRDefault="00543402" w:rsidP="00543402">
      <w:pPr>
        <w:pStyle w:val="afff2"/>
      </w:pPr>
      <w:r w:rsidRPr="00354DC2">
        <w:rPr>
          <w:rFonts w:hint="eastAsia"/>
        </w:rPr>
        <w:t>检验方法</w:t>
      </w:r>
    </w:p>
    <w:p w:rsidR="00DB1351" w:rsidRDefault="00543402" w:rsidP="00DB1351">
      <w:pPr>
        <w:pStyle w:val="aa"/>
        <w:numPr>
          <w:ilvl w:val="1"/>
          <w:numId w:val="20"/>
        </w:numPr>
        <w:wordWrap/>
        <w:spacing w:before="156" w:after="156" w:line="360" w:lineRule="exact"/>
      </w:pPr>
      <w:r w:rsidRPr="00354DC2">
        <w:rPr>
          <w:rFonts w:hint="eastAsia"/>
        </w:rPr>
        <w:t>一般规定</w:t>
      </w:r>
    </w:p>
    <w:p w:rsidR="00DB1351" w:rsidRPr="00DB1351" w:rsidRDefault="00DB1351" w:rsidP="00DB1351">
      <w:pPr>
        <w:pStyle w:val="aa"/>
        <w:numPr>
          <w:ilvl w:val="0"/>
          <w:numId w:val="0"/>
        </w:numPr>
        <w:wordWrap/>
        <w:spacing w:before="156" w:after="156" w:line="360" w:lineRule="exact"/>
        <w:rPr>
          <w:rFonts w:ascii="Times New Roman" w:eastAsia="宋体" w:hAnsi="宋体"/>
        </w:rPr>
      </w:pPr>
      <w:r>
        <w:t xml:space="preserve">    </w:t>
      </w:r>
      <w:bookmarkStart w:id="13" w:name="OLE_LINK39"/>
      <w:r w:rsidR="00EA7BE4" w:rsidRPr="00EA7BE4">
        <w:rPr>
          <w:rFonts w:ascii="Times New Roman" w:eastAsia="宋体" w:hAnsi="宋体" w:hint="eastAsia"/>
        </w:rPr>
        <w:t>本标准所用试剂和水在未注明其他要求时，均指分析纯试剂和</w:t>
      </w:r>
      <w:r w:rsidR="00EA7BE4" w:rsidRPr="00EA7BE4">
        <w:rPr>
          <w:rFonts w:ascii="Times New Roman" w:eastAsia="宋体" w:hAnsi="宋体" w:hint="eastAsia"/>
        </w:rPr>
        <w:t>GB/T 6682</w:t>
      </w:r>
      <w:r w:rsidR="00EA7BE4" w:rsidRPr="00EA7BE4">
        <w:rPr>
          <w:rFonts w:ascii="Times New Roman" w:eastAsia="宋体" w:hAnsi="宋体" w:hint="eastAsia"/>
        </w:rPr>
        <w:t>规定的三级水。试验中所用标准溶液、杂质测定用标准溶液、制剂和制品在未注明其他要求时，均按</w:t>
      </w:r>
      <w:r w:rsidR="00EA7BE4" w:rsidRPr="00EA7BE4">
        <w:rPr>
          <w:rFonts w:ascii="Times New Roman" w:eastAsia="宋体" w:hAnsi="宋体" w:hint="eastAsia"/>
        </w:rPr>
        <w:t>GB/T 601</w:t>
      </w:r>
      <w:r w:rsidR="00EA7BE4" w:rsidRPr="00EA7BE4">
        <w:rPr>
          <w:rFonts w:ascii="Times New Roman" w:eastAsia="宋体" w:hAnsi="宋体" w:hint="eastAsia"/>
        </w:rPr>
        <w:t>、</w:t>
      </w:r>
      <w:r w:rsidR="00EA7BE4" w:rsidRPr="00EA7BE4">
        <w:rPr>
          <w:rFonts w:ascii="Times New Roman" w:eastAsia="宋体" w:hAnsi="宋体" w:hint="eastAsia"/>
        </w:rPr>
        <w:t>GB/T 602</w:t>
      </w:r>
      <w:r w:rsidR="00EA7BE4" w:rsidRPr="00EA7BE4">
        <w:rPr>
          <w:rFonts w:ascii="Times New Roman" w:eastAsia="宋体" w:hAnsi="宋体" w:hint="eastAsia"/>
        </w:rPr>
        <w:t>、</w:t>
      </w:r>
      <w:r w:rsidR="00EA7BE4" w:rsidRPr="00EA7BE4">
        <w:rPr>
          <w:rFonts w:ascii="Times New Roman" w:eastAsia="宋体" w:hAnsi="宋体" w:hint="eastAsia"/>
        </w:rPr>
        <w:t>GB/T 603</w:t>
      </w:r>
      <w:r w:rsidR="00EA7BE4" w:rsidRPr="00EA7BE4">
        <w:rPr>
          <w:rFonts w:ascii="Times New Roman" w:eastAsia="宋体" w:hAnsi="宋体" w:hint="eastAsia"/>
        </w:rPr>
        <w:t>的规定制备。试验中所用溶液在未注明用何种溶剂配制时，均指水溶液。</w:t>
      </w:r>
    </w:p>
    <w:p w:rsidR="00DB1351" w:rsidRPr="00DB1351" w:rsidRDefault="00DB1351" w:rsidP="00DB1351">
      <w:pPr>
        <w:pStyle w:val="aa"/>
        <w:numPr>
          <w:ilvl w:val="1"/>
          <w:numId w:val="20"/>
        </w:numPr>
        <w:wordWrap/>
        <w:spacing w:before="156" w:after="156" w:line="360" w:lineRule="exact"/>
      </w:pPr>
      <w:r w:rsidRPr="00DB1351">
        <w:rPr>
          <w:rFonts w:hint="eastAsia"/>
        </w:rPr>
        <w:t>鉴别</w:t>
      </w:r>
      <w:r w:rsidR="00EA7BE4">
        <w:rPr>
          <w:rFonts w:hint="eastAsia"/>
        </w:rPr>
        <w:t>试验</w:t>
      </w:r>
    </w:p>
    <w:p w:rsidR="00DB1351" w:rsidRPr="00DB1351" w:rsidRDefault="00DB1351" w:rsidP="00DB1351">
      <w:pPr>
        <w:pStyle w:val="aa"/>
        <w:numPr>
          <w:ilvl w:val="0"/>
          <w:numId w:val="0"/>
        </w:numPr>
        <w:wordWrap/>
        <w:spacing w:before="156" w:after="156" w:line="360" w:lineRule="exact"/>
      </w:pPr>
      <w:r>
        <w:rPr>
          <w:rFonts w:ascii="宋体" w:hAnsi="宋体"/>
          <w:color w:val="1F497D"/>
        </w:rPr>
        <w:t xml:space="preserve">    </w:t>
      </w:r>
      <w:r w:rsidRPr="00CF46D0">
        <w:rPr>
          <w:rFonts w:ascii="Times New Roman" w:eastAsia="宋体" w:hint="eastAsia"/>
          <w:kern w:val="2"/>
          <w:szCs w:val="24"/>
        </w:rPr>
        <w:t>取</w:t>
      </w:r>
      <w:r w:rsidR="00E90AC1" w:rsidRPr="00CF46D0">
        <w:rPr>
          <w:rFonts w:ascii="Times New Roman" w:eastAsia="宋体" w:hint="eastAsia"/>
          <w:kern w:val="2"/>
          <w:szCs w:val="24"/>
        </w:rPr>
        <w:t>适量</w:t>
      </w:r>
      <w:r w:rsidR="00EA7BE4" w:rsidRPr="00CF46D0">
        <w:rPr>
          <w:rFonts w:ascii="Times New Roman" w:eastAsia="宋体" w:hint="eastAsia"/>
          <w:kern w:val="2"/>
          <w:szCs w:val="24"/>
        </w:rPr>
        <w:t>试样</w:t>
      </w:r>
      <w:r w:rsidRPr="00CF46D0">
        <w:rPr>
          <w:rFonts w:ascii="Times New Roman" w:eastAsia="宋体" w:hint="eastAsia"/>
          <w:kern w:val="2"/>
          <w:szCs w:val="24"/>
        </w:rPr>
        <w:t>，</w:t>
      </w:r>
      <w:r w:rsidR="00EA7BE4" w:rsidRPr="00CF46D0">
        <w:rPr>
          <w:rFonts w:ascii="Times New Roman" w:eastAsia="宋体" w:hint="eastAsia"/>
          <w:kern w:val="2"/>
          <w:szCs w:val="24"/>
        </w:rPr>
        <w:t>按照</w:t>
      </w:r>
      <w:r w:rsidR="00EA7BE4" w:rsidRPr="00CF46D0">
        <w:rPr>
          <w:rFonts w:ascii="Times New Roman" w:eastAsia="宋体" w:hint="eastAsia"/>
          <w:kern w:val="2"/>
          <w:szCs w:val="24"/>
        </w:rPr>
        <w:t>GB/T 6040</w:t>
      </w:r>
      <w:r w:rsidR="00EA7BE4" w:rsidRPr="00CF46D0">
        <w:rPr>
          <w:rFonts w:ascii="Times New Roman" w:eastAsia="宋体" w:hint="eastAsia"/>
          <w:kern w:val="2"/>
          <w:szCs w:val="24"/>
        </w:rPr>
        <w:t>测定红外吸收光谱，</w:t>
      </w:r>
      <w:r w:rsidRPr="00CF46D0">
        <w:rPr>
          <w:rFonts w:ascii="Times New Roman" w:eastAsia="宋体" w:hint="eastAsia"/>
          <w:kern w:val="2"/>
          <w:szCs w:val="24"/>
        </w:rPr>
        <w:t>应在</w:t>
      </w:r>
      <w:r w:rsidR="00CF46D0">
        <w:rPr>
          <w:rFonts w:ascii="Times New Roman" w:eastAsia="宋体" w:hint="eastAsia"/>
          <w:kern w:val="2"/>
          <w:szCs w:val="24"/>
        </w:rPr>
        <w:t>2870</w:t>
      </w:r>
      <w:r w:rsidR="00CF46D0" w:rsidRPr="00CF46D0">
        <w:rPr>
          <w:rFonts w:ascii="Times New Roman" w:eastAsia="宋体" w:hint="eastAsia"/>
          <w:kern w:val="2"/>
          <w:szCs w:val="24"/>
        </w:rPr>
        <w:t xml:space="preserve"> </w:t>
      </w:r>
      <w:r w:rsidRPr="00CF46D0">
        <w:rPr>
          <w:rFonts w:ascii="Times New Roman" w:eastAsia="宋体"/>
          <w:kern w:val="2"/>
          <w:szCs w:val="24"/>
        </w:rPr>
        <w:t>cm</w:t>
      </w:r>
      <w:r w:rsidRPr="00CF46D0">
        <w:rPr>
          <w:rFonts w:ascii="Times New Roman" w:eastAsia="宋体"/>
          <w:kern w:val="2"/>
          <w:szCs w:val="24"/>
          <w:vertAlign w:val="superscript"/>
        </w:rPr>
        <w:t>-1</w:t>
      </w:r>
      <w:r w:rsidRPr="00CF46D0">
        <w:rPr>
          <w:rFonts w:ascii="Times New Roman" w:eastAsia="宋体" w:hint="eastAsia"/>
          <w:kern w:val="2"/>
          <w:szCs w:val="24"/>
        </w:rPr>
        <w:t>（</w:t>
      </w:r>
      <w:r w:rsidRPr="00CF46D0">
        <w:rPr>
          <w:rFonts w:ascii="Times New Roman" w:eastAsia="宋体"/>
          <w:kern w:val="2"/>
          <w:szCs w:val="24"/>
        </w:rPr>
        <w:t>±10</w:t>
      </w:r>
      <w:r w:rsidR="00EA7BE4" w:rsidRPr="00CF46D0">
        <w:rPr>
          <w:rFonts w:ascii="Times New Roman" w:eastAsia="宋体" w:hint="eastAsia"/>
          <w:kern w:val="2"/>
          <w:szCs w:val="24"/>
        </w:rPr>
        <w:t xml:space="preserve"> </w:t>
      </w:r>
      <w:r w:rsidRPr="00CF46D0">
        <w:rPr>
          <w:rFonts w:ascii="Times New Roman" w:eastAsia="宋体"/>
          <w:kern w:val="2"/>
          <w:szCs w:val="24"/>
        </w:rPr>
        <w:t>cm</w:t>
      </w:r>
      <w:r w:rsidRPr="00CF46D0">
        <w:rPr>
          <w:rFonts w:ascii="Times New Roman" w:eastAsia="宋体"/>
          <w:kern w:val="2"/>
          <w:szCs w:val="24"/>
          <w:vertAlign w:val="superscript"/>
        </w:rPr>
        <w:t>-1</w:t>
      </w:r>
      <w:r w:rsidRPr="00CF46D0">
        <w:rPr>
          <w:rFonts w:ascii="Times New Roman" w:eastAsia="宋体" w:hint="eastAsia"/>
          <w:kern w:val="2"/>
          <w:szCs w:val="24"/>
        </w:rPr>
        <w:t>）及</w:t>
      </w:r>
      <w:r w:rsidR="00CF46D0">
        <w:rPr>
          <w:rFonts w:ascii="Times New Roman" w:eastAsia="宋体" w:hint="eastAsia"/>
          <w:kern w:val="2"/>
          <w:szCs w:val="24"/>
        </w:rPr>
        <w:t>1110</w:t>
      </w:r>
      <w:r w:rsidRPr="00CF46D0">
        <w:rPr>
          <w:rFonts w:ascii="Times New Roman" w:eastAsia="宋体"/>
          <w:kern w:val="2"/>
          <w:szCs w:val="24"/>
        </w:rPr>
        <w:t>cm</w:t>
      </w:r>
      <w:r w:rsidRPr="00CF46D0">
        <w:rPr>
          <w:rFonts w:ascii="Times New Roman" w:eastAsia="宋体"/>
          <w:kern w:val="2"/>
          <w:szCs w:val="24"/>
          <w:vertAlign w:val="superscript"/>
        </w:rPr>
        <w:t>-1</w:t>
      </w:r>
      <w:r w:rsidRPr="00CF46D0">
        <w:rPr>
          <w:rFonts w:ascii="Times New Roman" w:eastAsia="宋体" w:hint="eastAsia"/>
          <w:kern w:val="2"/>
          <w:szCs w:val="24"/>
        </w:rPr>
        <w:t>（</w:t>
      </w:r>
      <w:r w:rsidRPr="00CF46D0">
        <w:rPr>
          <w:rFonts w:ascii="Times New Roman" w:eastAsia="宋体"/>
          <w:kern w:val="2"/>
          <w:szCs w:val="24"/>
        </w:rPr>
        <w:t>±10</w:t>
      </w:r>
      <w:r w:rsidR="00EA7BE4" w:rsidRPr="00CF46D0">
        <w:rPr>
          <w:rFonts w:ascii="Times New Roman" w:eastAsia="宋体" w:hint="eastAsia"/>
          <w:kern w:val="2"/>
          <w:szCs w:val="24"/>
        </w:rPr>
        <w:t xml:space="preserve"> </w:t>
      </w:r>
      <w:r w:rsidRPr="00CF46D0">
        <w:rPr>
          <w:rFonts w:ascii="Times New Roman" w:eastAsia="宋体"/>
          <w:kern w:val="2"/>
          <w:szCs w:val="24"/>
        </w:rPr>
        <w:t>cm</w:t>
      </w:r>
      <w:r w:rsidRPr="00CF46D0">
        <w:rPr>
          <w:rFonts w:ascii="Times New Roman" w:eastAsia="宋体"/>
          <w:kern w:val="2"/>
          <w:szCs w:val="24"/>
          <w:vertAlign w:val="superscript"/>
        </w:rPr>
        <w:t>-1</w:t>
      </w:r>
      <w:r w:rsidRPr="00CF46D0">
        <w:rPr>
          <w:rFonts w:ascii="Times New Roman" w:eastAsia="宋体" w:hint="eastAsia"/>
          <w:kern w:val="2"/>
          <w:szCs w:val="24"/>
        </w:rPr>
        <w:t>）波数处显示吸收峰</w:t>
      </w:r>
      <w:bookmarkEnd w:id="13"/>
      <w:r w:rsidR="00D94171">
        <w:rPr>
          <w:rFonts w:ascii="Times New Roman" w:eastAsia="宋体" w:hint="eastAsia"/>
          <w:kern w:val="2"/>
          <w:szCs w:val="24"/>
        </w:rPr>
        <w:t>。</w:t>
      </w:r>
    </w:p>
    <w:p w:rsidR="00543402" w:rsidRPr="00354DC2" w:rsidRDefault="00543402" w:rsidP="00585D00">
      <w:pPr>
        <w:pStyle w:val="aa"/>
        <w:numPr>
          <w:ilvl w:val="1"/>
          <w:numId w:val="20"/>
        </w:numPr>
        <w:wordWrap/>
        <w:spacing w:before="156" w:after="156" w:line="360" w:lineRule="exact"/>
      </w:pPr>
      <w:bookmarkStart w:id="14" w:name="OLE_LINK80"/>
      <w:r w:rsidRPr="00543402">
        <w:rPr>
          <w:rFonts w:hint="eastAsia"/>
        </w:rPr>
        <w:t>环氧丙烷</w:t>
      </w:r>
      <w:r w:rsidRPr="00354DC2">
        <w:rPr>
          <w:rFonts w:hint="eastAsia"/>
        </w:rPr>
        <w:t>的测定</w:t>
      </w:r>
    </w:p>
    <w:p w:rsidR="00EA7BE4" w:rsidRPr="00EA7BE4" w:rsidRDefault="00EA7BE4" w:rsidP="00543402">
      <w:pPr>
        <w:pStyle w:val="ab"/>
        <w:numPr>
          <w:ilvl w:val="2"/>
          <w:numId w:val="20"/>
        </w:numPr>
        <w:wordWrap/>
        <w:spacing w:line="360" w:lineRule="exact"/>
      </w:pPr>
      <w:r w:rsidRPr="00EA7BE4">
        <w:rPr>
          <w:rFonts w:hint="eastAsia"/>
        </w:rPr>
        <w:t>方法提要</w:t>
      </w:r>
    </w:p>
    <w:p w:rsidR="00C02F6F" w:rsidRDefault="00EA7BE4" w:rsidP="00EA7BE4">
      <w:pPr>
        <w:pStyle w:val="ab"/>
        <w:numPr>
          <w:ilvl w:val="0"/>
          <w:numId w:val="0"/>
        </w:numPr>
        <w:wordWrap/>
        <w:spacing w:line="360" w:lineRule="exact"/>
        <w:ind w:firstLineChars="200" w:firstLine="420"/>
      </w:pPr>
      <w:r>
        <w:rPr>
          <w:rFonts w:ascii="Times New Roman" w:eastAsia="宋体" w:hAnsi="宋体" w:hint="eastAsia"/>
        </w:rPr>
        <w:t>试样用</w:t>
      </w:r>
      <w:r w:rsidR="003A7EA3">
        <w:rPr>
          <w:rFonts w:ascii="Times New Roman" w:eastAsia="宋体" w:hAnsi="宋体"/>
        </w:rPr>
        <w:t>N</w:t>
      </w:r>
      <w:r w:rsidRPr="00C02F6F">
        <w:rPr>
          <w:rFonts w:ascii="Times New Roman" w:eastAsia="宋体" w:hAnsi="宋体"/>
        </w:rPr>
        <w:t>-</w:t>
      </w:r>
      <w:r w:rsidRPr="00C02F6F">
        <w:rPr>
          <w:rFonts w:ascii="Times New Roman" w:eastAsia="宋体" w:hAnsi="宋体" w:hint="eastAsia"/>
        </w:rPr>
        <w:t>甲基</w:t>
      </w:r>
      <w:r w:rsidRPr="00C02F6F">
        <w:rPr>
          <w:rFonts w:ascii="Times New Roman" w:eastAsia="宋体" w:hAnsi="宋体"/>
        </w:rPr>
        <w:t>-2-</w:t>
      </w:r>
      <w:r w:rsidRPr="00C02F6F">
        <w:rPr>
          <w:rFonts w:ascii="Times New Roman" w:eastAsia="宋体" w:hAnsi="宋体" w:hint="eastAsia"/>
        </w:rPr>
        <w:t>吡咯烷酮</w:t>
      </w:r>
      <w:r>
        <w:rPr>
          <w:rFonts w:ascii="Times New Roman" w:eastAsia="宋体" w:hAnsi="宋体" w:hint="eastAsia"/>
        </w:rPr>
        <w:t>（</w:t>
      </w:r>
      <w:r>
        <w:rPr>
          <w:rFonts w:ascii="Times New Roman" w:eastAsia="宋体" w:hAnsi="宋体"/>
        </w:rPr>
        <w:t>NMP</w:t>
      </w:r>
      <w:r>
        <w:rPr>
          <w:rFonts w:ascii="Times New Roman" w:eastAsia="宋体" w:hAnsi="宋体" w:hint="eastAsia"/>
        </w:rPr>
        <w:t>）按</w:t>
      </w:r>
      <w:r w:rsidR="00C02F6F" w:rsidRPr="00C02F6F">
        <w:rPr>
          <w:rFonts w:ascii="Times New Roman" w:eastAsia="宋体" w:hAnsi="宋体"/>
        </w:rPr>
        <w:t>1</w:t>
      </w:r>
      <w:r>
        <w:rPr>
          <w:rFonts w:ascii="Times New Roman" w:eastAsia="宋体" w:hAnsi="宋体" w:hint="eastAsia"/>
        </w:rPr>
        <w:t>:</w:t>
      </w:r>
      <w:r w:rsidR="00C02F6F" w:rsidRPr="00C02F6F">
        <w:rPr>
          <w:rFonts w:ascii="Times New Roman" w:eastAsia="宋体" w:hAnsi="宋体"/>
        </w:rPr>
        <w:t>10</w:t>
      </w:r>
      <w:r w:rsidR="00C02F6F" w:rsidRPr="00C02F6F">
        <w:rPr>
          <w:rFonts w:ascii="Times New Roman" w:eastAsia="宋体" w:hAnsi="宋体" w:hint="eastAsia"/>
        </w:rPr>
        <w:t>比例稀释</w:t>
      </w:r>
      <w:r w:rsidR="00E90AC1">
        <w:rPr>
          <w:rFonts w:ascii="Times New Roman" w:eastAsia="宋体" w:hAnsi="宋体" w:hint="eastAsia"/>
        </w:rPr>
        <w:t>，</w:t>
      </w:r>
      <w:r w:rsidR="00C02F6F" w:rsidRPr="00C02F6F">
        <w:rPr>
          <w:rFonts w:ascii="Times New Roman" w:eastAsia="宋体" w:hAnsi="宋体" w:hint="eastAsia"/>
        </w:rPr>
        <w:t>缓和</w:t>
      </w:r>
      <w:r>
        <w:rPr>
          <w:rFonts w:ascii="Times New Roman" w:eastAsia="宋体" w:hAnsi="宋体" w:hint="eastAsia"/>
        </w:rPr>
        <w:t>试样对</w:t>
      </w:r>
      <w:r w:rsidR="00C02F6F" w:rsidRPr="00C02F6F">
        <w:rPr>
          <w:rFonts w:ascii="Times New Roman" w:eastAsia="宋体" w:hAnsi="宋体" w:hint="eastAsia"/>
        </w:rPr>
        <w:t>氧化物响应因子的基体效应。将一部分</w:t>
      </w:r>
      <w:r w:rsidR="00A22CE2">
        <w:rPr>
          <w:rFonts w:ascii="Times New Roman" w:eastAsia="宋体" w:hAnsi="宋体" w:hint="eastAsia"/>
        </w:rPr>
        <w:t>稀释液顶空注射到气相色谱仪里，分离氧化物，</w:t>
      </w:r>
      <w:r w:rsidR="00C02F6F" w:rsidRPr="00C02F6F">
        <w:rPr>
          <w:rFonts w:ascii="Times New Roman" w:eastAsia="宋体" w:hAnsi="宋体" w:hint="eastAsia"/>
        </w:rPr>
        <w:t>采用火焰离子化检测器进行检测。</w:t>
      </w:r>
      <w:r w:rsidR="00A22CE2">
        <w:rPr>
          <w:rFonts w:ascii="Times New Roman" w:eastAsia="宋体" w:hAnsi="宋体" w:hint="eastAsia"/>
        </w:rPr>
        <w:t>以</w:t>
      </w:r>
      <w:r w:rsidR="009E0C19">
        <w:rPr>
          <w:rFonts w:ascii="Times New Roman" w:eastAsia="宋体" w:hAnsi="宋体" w:hint="eastAsia"/>
        </w:rPr>
        <w:t>溶解在</w:t>
      </w:r>
      <w:r w:rsidR="009E0C19">
        <w:rPr>
          <w:rFonts w:ascii="Times New Roman" w:eastAsia="宋体" w:hAnsi="宋体"/>
        </w:rPr>
        <w:t>NMP</w:t>
      </w:r>
      <w:r w:rsidR="009E0C19">
        <w:rPr>
          <w:rFonts w:ascii="Times New Roman" w:eastAsia="宋体" w:hAnsi="宋体" w:hint="eastAsia"/>
        </w:rPr>
        <w:t>中的环氧丙烷（</w:t>
      </w:r>
      <w:r w:rsidR="009E0C19">
        <w:rPr>
          <w:rFonts w:ascii="Times New Roman" w:eastAsia="宋体" w:hAnsi="宋体" w:hint="eastAsia"/>
        </w:rPr>
        <w:t>PO</w:t>
      </w:r>
      <w:r w:rsidR="009E0C19">
        <w:rPr>
          <w:rFonts w:ascii="Times New Roman" w:eastAsia="宋体" w:hAnsi="宋体" w:hint="eastAsia"/>
        </w:rPr>
        <w:t>）为标准</w:t>
      </w:r>
      <w:r w:rsidR="00A22CE2">
        <w:rPr>
          <w:rFonts w:ascii="Times New Roman" w:eastAsia="宋体" w:hAnsi="宋体" w:hint="eastAsia"/>
        </w:rPr>
        <w:t>物</w:t>
      </w:r>
      <w:r w:rsidR="009E0C19">
        <w:rPr>
          <w:rFonts w:ascii="Times New Roman" w:eastAsia="宋体" w:hAnsi="宋体" w:hint="eastAsia"/>
        </w:rPr>
        <w:t>确定响应因子，</w:t>
      </w:r>
      <w:r w:rsidR="00A22CE2">
        <w:rPr>
          <w:rFonts w:ascii="Times New Roman" w:eastAsia="宋体" w:hAnsi="宋体" w:hint="eastAsia"/>
        </w:rPr>
        <w:t>根据</w:t>
      </w:r>
      <w:r w:rsidR="00C02F6F">
        <w:rPr>
          <w:rFonts w:ascii="Times New Roman" w:eastAsia="宋体" w:hAnsi="宋体" w:hint="eastAsia"/>
        </w:rPr>
        <w:t>峰面积采用外标法</w:t>
      </w:r>
      <w:r w:rsidR="00C02F6F" w:rsidRPr="00C02F6F">
        <w:rPr>
          <w:rFonts w:ascii="Times New Roman" w:eastAsia="宋体" w:hAnsi="宋体" w:hint="eastAsia"/>
        </w:rPr>
        <w:t>定量</w:t>
      </w:r>
      <w:r w:rsidR="00C02F6F">
        <w:rPr>
          <w:rFonts w:ascii="Times New Roman" w:eastAsia="宋体" w:hAnsi="宋体" w:hint="eastAsia"/>
        </w:rPr>
        <w:t>。</w:t>
      </w:r>
    </w:p>
    <w:p w:rsidR="00543402" w:rsidRPr="00354DC2" w:rsidRDefault="00543402" w:rsidP="00543402">
      <w:pPr>
        <w:pStyle w:val="ab"/>
        <w:numPr>
          <w:ilvl w:val="2"/>
          <w:numId w:val="20"/>
        </w:numPr>
        <w:wordWrap/>
        <w:spacing w:line="360" w:lineRule="exact"/>
      </w:pPr>
      <w:r w:rsidRPr="00354DC2">
        <w:rPr>
          <w:rFonts w:hint="eastAsia"/>
        </w:rPr>
        <w:t>试剂和材料</w:t>
      </w:r>
    </w:p>
    <w:p w:rsidR="00894AF2" w:rsidRPr="00E90AC1" w:rsidRDefault="00894AF2" w:rsidP="00894AF2">
      <w:pPr>
        <w:pStyle w:val="ac"/>
        <w:numPr>
          <w:ilvl w:val="3"/>
          <w:numId w:val="20"/>
        </w:numPr>
        <w:wordWrap/>
        <w:spacing w:line="360" w:lineRule="exact"/>
        <w:rPr>
          <w:rFonts w:ascii="Times New Roman" w:eastAsia="宋体" w:hAnsi="宋体"/>
          <w:szCs w:val="21"/>
        </w:rPr>
      </w:pPr>
      <w:bookmarkStart w:id="15" w:name="OLE_LINK5"/>
      <w:bookmarkStart w:id="16" w:name="OLE_LINK37"/>
      <w:r w:rsidRPr="00E90AC1">
        <w:rPr>
          <w:rFonts w:ascii="Times New Roman" w:eastAsia="宋体" w:hAnsi="宋体" w:hint="eastAsia"/>
          <w:szCs w:val="21"/>
        </w:rPr>
        <w:t>干冰。</w:t>
      </w:r>
    </w:p>
    <w:p w:rsidR="00894AF2" w:rsidRPr="00E90AC1" w:rsidRDefault="00894AF2" w:rsidP="00894AF2">
      <w:pPr>
        <w:pStyle w:val="ac"/>
        <w:numPr>
          <w:ilvl w:val="3"/>
          <w:numId w:val="20"/>
        </w:numPr>
        <w:wordWrap/>
        <w:spacing w:line="360" w:lineRule="exact"/>
        <w:rPr>
          <w:rFonts w:ascii="Times New Roman" w:eastAsia="宋体" w:hAnsi="宋体"/>
          <w:szCs w:val="21"/>
        </w:rPr>
      </w:pPr>
      <w:r w:rsidRPr="00E90AC1">
        <w:rPr>
          <w:rFonts w:ascii="Times New Roman" w:eastAsia="宋体" w:hAnsi="宋体"/>
          <w:szCs w:val="21"/>
        </w:rPr>
        <w:t>N-</w:t>
      </w:r>
      <w:r w:rsidRPr="00E90AC1">
        <w:rPr>
          <w:rFonts w:ascii="Times New Roman" w:eastAsia="宋体" w:hAnsi="宋体"/>
          <w:szCs w:val="21"/>
        </w:rPr>
        <w:t>甲基</w:t>
      </w:r>
      <w:r w:rsidRPr="00E90AC1">
        <w:rPr>
          <w:rFonts w:ascii="Times New Roman" w:eastAsia="宋体" w:hAnsi="宋体"/>
          <w:szCs w:val="21"/>
        </w:rPr>
        <w:t>-2-</w:t>
      </w:r>
      <w:r w:rsidRPr="00E90AC1">
        <w:rPr>
          <w:rFonts w:ascii="Times New Roman" w:eastAsia="宋体" w:hAnsi="宋体"/>
          <w:szCs w:val="21"/>
        </w:rPr>
        <w:t>吡咯烷</w:t>
      </w:r>
      <w:r w:rsidRPr="00E90AC1">
        <w:rPr>
          <w:rFonts w:ascii="Times New Roman" w:eastAsia="宋体" w:hAnsi="宋体" w:hint="eastAsia"/>
          <w:szCs w:val="21"/>
        </w:rPr>
        <w:t>酮</w:t>
      </w:r>
      <w:bookmarkStart w:id="17" w:name="OLE_LINK43"/>
      <w:bookmarkStart w:id="18" w:name="OLE_LINK6"/>
      <w:bookmarkStart w:id="19" w:name="OLE_LINK11"/>
      <w:bookmarkEnd w:id="15"/>
      <w:r w:rsidRPr="00E90AC1">
        <w:rPr>
          <w:rFonts w:ascii="Times New Roman" w:hint="eastAsia"/>
          <w:spacing w:val="-2"/>
          <w:kern w:val="0"/>
          <w:szCs w:val="21"/>
        </w:rPr>
        <w:t>（</w:t>
      </w:r>
      <w:r w:rsidRPr="00E90AC1">
        <w:rPr>
          <w:rFonts w:ascii="Times New Roman"/>
          <w:spacing w:val="-1"/>
          <w:kern w:val="0"/>
          <w:szCs w:val="21"/>
        </w:rPr>
        <w:t>N</w:t>
      </w:r>
      <w:r w:rsidRPr="00E90AC1">
        <w:rPr>
          <w:rFonts w:ascii="Times New Roman"/>
          <w:kern w:val="0"/>
          <w:szCs w:val="21"/>
        </w:rPr>
        <w:t>MP</w:t>
      </w:r>
      <w:bookmarkEnd w:id="17"/>
      <w:r w:rsidRPr="00E90AC1">
        <w:rPr>
          <w:rFonts w:ascii="Times New Roman" w:hint="eastAsia"/>
          <w:spacing w:val="1"/>
          <w:kern w:val="0"/>
          <w:szCs w:val="21"/>
        </w:rPr>
        <w:t>）</w:t>
      </w:r>
      <w:bookmarkEnd w:id="18"/>
      <w:bookmarkEnd w:id="19"/>
      <w:r w:rsidRPr="00E90AC1">
        <w:rPr>
          <w:rFonts w:ascii="Times New Roman" w:eastAsia="宋体" w:hAnsi="宋体" w:hint="eastAsia"/>
          <w:szCs w:val="21"/>
        </w:rPr>
        <w:t>。</w:t>
      </w:r>
    </w:p>
    <w:p w:rsidR="00543402" w:rsidRPr="00E90AC1" w:rsidRDefault="00487179" w:rsidP="00543402">
      <w:pPr>
        <w:pStyle w:val="ac"/>
        <w:numPr>
          <w:ilvl w:val="3"/>
          <w:numId w:val="20"/>
        </w:numPr>
        <w:wordWrap/>
        <w:spacing w:line="360" w:lineRule="exact"/>
        <w:rPr>
          <w:rFonts w:ascii="Times New Roman" w:eastAsia="宋体" w:hAnsi="宋体"/>
          <w:szCs w:val="21"/>
        </w:rPr>
      </w:pPr>
      <w:r w:rsidRPr="00E90AC1">
        <w:rPr>
          <w:rFonts w:ascii="Times New Roman" w:eastAsia="宋体" w:hAnsi="宋体" w:hint="eastAsia"/>
          <w:szCs w:val="21"/>
        </w:rPr>
        <w:t>环氧丙烷</w:t>
      </w:r>
      <w:bookmarkEnd w:id="16"/>
      <w:r w:rsidR="00B23383" w:rsidRPr="00E90AC1">
        <w:rPr>
          <w:rFonts w:ascii="Times New Roman" w:eastAsia="宋体" w:hAnsi="宋体" w:hint="eastAsia"/>
          <w:szCs w:val="21"/>
        </w:rPr>
        <w:t>（</w:t>
      </w:r>
      <w:r w:rsidR="00B23383" w:rsidRPr="00E90AC1">
        <w:rPr>
          <w:rFonts w:ascii="Times New Roman"/>
          <w:szCs w:val="21"/>
        </w:rPr>
        <w:t>PO</w:t>
      </w:r>
      <w:r w:rsidR="00B23383" w:rsidRPr="00E90AC1">
        <w:rPr>
          <w:rFonts w:ascii="Times New Roman" w:hint="eastAsia"/>
          <w:szCs w:val="21"/>
        </w:rPr>
        <w:t>）</w:t>
      </w:r>
      <w:r w:rsidRPr="00E90AC1">
        <w:rPr>
          <w:rFonts w:ascii="Times New Roman" w:eastAsia="宋体" w:hAnsi="宋体" w:hint="eastAsia"/>
          <w:szCs w:val="21"/>
        </w:rPr>
        <w:t>标准品</w:t>
      </w:r>
      <w:bookmarkStart w:id="20" w:name="OLE_LINK16"/>
      <w:r w:rsidR="00A22CE2" w:rsidRPr="00E90AC1">
        <w:rPr>
          <w:rFonts w:ascii="Times New Roman" w:eastAsia="宋体" w:hAnsi="宋体" w:hint="eastAsia"/>
          <w:szCs w:val="21"/>
        </w:rPr>
        <w:t>：</w:t>
      </w:r>
      <w:r w:rsidR="0079517C" w:rsidRPr="00E90AC1">
        <w:rPr>
          <w:rFonts w:ascii="Times New Roman" w:eastAsia="宋体" w:hAnsi="宋体" w:hint="eastAsia"/>
          <w:szCs w:val="21"/>
        </w:rPr>
        <w:t>纯度</w:t>
      </w:r>
      <w:r w:rsidR="00A22CE2" w:rsidRPr="00E90AC1">
        <w:rPr>
          <w:rFonts w:ascii="Times New Roman" w:eastAsia="宋体" w:hAnsi="宋体" w:hint="eastAsia"/>
          <w:szCs w:val="21"/>
        </w:rPr>
        <w:t>≥</w:t>
      </w:r>
      <w:r w:rsidR="0079517C" w:rsidRPr="00E90AC1">
        <w:rPr>
          <w:rFonts w:ascii="Times New Roman" w:eastAsia="宋体" w:hAnsi="宋体" w:hint="eastAsia"/>
          <w:szCs w:val="21"/>
        </w:rPr>
        <w:t>99%</w:t>
      </w:r>
      <w:bookmarkEnd w:id="20"/>
      <w:r w:rsidR="00543402" w:rsidRPr="00E90AC1">
        <w:rPr>
          <w:rFonts w:ascii="Times New Roman" w:eastAsia="宋体" w:hAnsi="宋体" w:hint="eastAsia"/>
          <w:szCs w:val="21"/>
        </w:rPr>
        <w:t>。</w:t>
      </w:r>
    </w:p>
    <w:p w:rsidR="00543402" w:rsidRPr="00354DC2" w:rsidRDefault="00543402" w:rsidP="00543402">
      <w:pPr>
        <w:pStyle w:val="ab"/>
        <w:numPr>
          <w:ilvl w:val="2"/>
          <w:numId w:val="20"/>
        </w:numPr>
        <w:wordWrap/>
        <w:spacing w:line="360" w:lineRule="exact"/>
      </w:pPr>
      <w:r w:rsidRPr="00354DC2">
        <w:rPr>
          <w:rFonts w:hint="eastAsia"/>
        </w:rPr>
        <w:t>仪器和设备</w:t>
      </w:r>
    </w:p>
    <w:p w:rsidR="00543402" w:rsidRPr="00354DC2" w:rsidRDefault="00543402" w:rsidP="00543402">
      <w:pPr>
        <w:autoSpaceDE w:val="0"/>
        <w:autoSpaceDN w:val="0"/>
        <w:adjustRightInd w:val="0"/>
        <w:spacing w:line="360" w:lineRule="exact"/>
        <w:ind w:firstLineChars="200" w:firstLine="420"/>
        <w:rPr>
          <w:szCs w:val="21"/>
        </w:rPr>
      </w:pPr>
      <w:r w:rsidRPr="00354DC2">
        <w:rPr>
          <w:rFonts w:hint="eastAsia"/>
        </w:rPr>
        <w:t>气相色谱仪：配备</w:t>
      </w:r>
      <w:r w:rsidR="0079517C">
        <w:rPr>
          <w:rFonts w:hint="eastAsia"/>
          <w:szCs w:val="21"/>
        </w:rPr>
        <w:t>火焰离子化</w:t>
      </w:r>
      <w:r w:rsidR="00FB37EA" w:rsidRPr="00354DC2">
        <w:rPr>
          <w:rFonts w:hint="eastAsia"/>
        </w:rPr>
        <w:t>检测</w:t>
      </w:r>
      <w:r w:rsidR="0079517C">
        <w:rPr>
          <w:rFonts w:hint="eastAsia"/>
          <w:szCs w:val="21"/>
        </w:rPr>
        <w:t>器</w:t>
      </w:r>
      <w:r w:rsidRPr="00354DC2">
        <w:rPr>
          <w:rFonts w:hint="eastAsia"/>
        </w:rPr>
        <w:t>，或其他等效的</w:t>
      </w:r>
      <w:bookmarkStart w:id="21" w:name="OLE_LINK17"/>
      <w:r w:rsidRPr="00354DC2">
        <w:rPr>
          <w:rFonts w:hint="eastAsia"/>
        </w:rPr>
        <w:t>检测</w:t>
      </w:r>
      <w:bookmarkEnd w:id="21"/>
      <w:r w:rsidRPr="00354DC2">
        <w:rPr>
          <w:rFonts w:hint="eastAsia"/>
        </w:rPr>
        <w:t>器</w:t>
      </w:r>
      <w:r w:rsidR="005C7E44">
        <w:rPr>
          <w:rFonts w:hint="eastAsia"/>
        </w:rPr>
        <w:t>和顶空进样器</w:t>
      </w:r>
      <w:r w:rsidRPr="00354DC2">
        <w:rPr>
          <w:rFonts w:hint="eastAsia"/>
        </w:rPr>
        <w:t>。</w:t>
      </w:r>
    </w:p>
    <w:p w:rsidR="00543402" w:rsidRDefault="00543402" w:rsidP="00543402">
      <w:pPr>
        <w:pStyle w:val="ab"/>
        <w:numPr>
          <w:ilvl w:val="2"/>
          <w:numId w:val="20"/>
        </w:numPr>
        <w:wordWrap/>
        <w:spacing w:line="360" w:lineRule="exact"/>
      </w:pPr>
      <w:r w:rsidRPr="00354DC2">
        <w:rPr>
          <w:rFonts w:hint="eastAsia"/>
        </w:rPr>
        <w:t>参考色谱条件</w:t>
      </w:r>
    </w:p>
    <w:p w:rsidR="00D067C5" w:rsidRPr="00D067C5" w:rsidRDefault="00D067C5" w:rsidP="00D067C5">
      <w:pPr>
        <w:pStyle w:val="ac"/>
        <w:rPr>
          <w:rFonts w:ascii="Times New Roman" w:eastAsia="宋体" w:hAnsi="宋体"/>
        </w:rPr>
      </w:pPr>
      <w:bookmarkStart w:id="22" w:name="OLE_LINK32"/>
      <w:r w:rsidRPr="00D067C5">
        <w:rPr>
          <w:rFonts w:ascii="Times New Roman" w:eastAsia="宋体" w:hAnsi="宋体"/>
        </w:rPr>
        <w:t>色谱柱：</w:t>
      </w:r>
      <w:bookmarkStart w:id="23" w:name="OLE_LINK24"/>
      <w:bookmarkStart w:id="24" w:name="OLE_LINK22"/>
      <w:r w:rsidRPr="00D067C5">
        <w:rPr>
          <w:rFonts w:ascii="Times New Roman" w:eastAsia="宋体" w:hAnsi="宋体"/>
        </w:rPr>
        <w:t>石英毛细管柱</w:t>
      </w:r>
      <w:bookmarkStart w:id="25" w:name="OLE_LINK25"/>
      <w:bookmarkEnd w:id="23"/>
      <w:r w:rsidR="000A2943" w:rsidRPr="000A2943">
        <w:rPr>
          <w:rFonts w:ascii="Times New Roman" w:eastAsia="宋体" w:hAnsi="宋体" w:hint="eastAsia"/>
        </w:rPr>
        <w:t>（</w:t>
      </w:r>
      <w:r w:rsidR="000A2943" w:rsidRPr="000A2943">
        <w:rPr>
          <w:rFonts w:ascii="Times New Roman" w:eastAsia="宋体"/>
          <w:i/>
        </w:rPr>
        <w:t>Φ</w:t>
      </w:r>
      <w:r w:rsidR="00E90AC1">
        <w:rPr>
          <w:rFonts w:ascii="Times New Roman" w:eastAsia="宋体" w:hint="eastAsia"/>
          <w:i/>
        </w:rPr>
        <w:t xml:space="preserve"> </w:t>
      </w:r>
      <w:r w:rsidR="000A2943">
        <w:rPr>
          <w:rFonts w:ascii="Times New Roman" w:eastAsia="宋体" w:hAnsi="宋体" w:hint="eastAsia"/>
        </w:rPr>
        <w:t>0.32</w:t>
      </w:r>
      <w:r w:rsidR="000A2943" w:rsidRPr="000A2943">
        <w:rPr>
          <w:rFonts w:ascii="Times New Roman" w:eastAsia="宋体" w:hAnsi="宋体"/>
        </w:rPr>
        <w:t xml:space="preserve"> mm</w:t>
      </w:r>
      <w:r w:rsidR="000A2943" w:rsidRPr="000A2943">
        <w:rPr>
          <w:rFonts w:ascii="Times New Roman" w:eastAsia="宋体" w:hAnsi="宋体"/>
        </w:rPr>
        <w:t>×</w:t>
      </w:r>
      <w:r w:rsidR="000A2943">
        <w:rPr>
          <w:rFonts w:ascii="Times New Roman" w:eastAsia="宋体" w:hAnsi="宋体" w:hint="eastAsia"/>
        </w:rPr>
        <w:t>60</w:t>
      </w:r>
      <w:r w:rsidR="000A2943">
        <w:rPr>
          <w:rFonts w:ascii="Times New Roman" w:eastAsia="宋体" w:hAnsi="宋体"/>
        </w:rPr>
        <w:t xml:space="preserve"> </w:t>
      </w:r>
      <w:r w:rsidR="000A2943" w:rsidRPr="000A2943">
        <w:rPr>
          <w:rFonts w:ascii="Times New Roman" w:eastAsia="宋体" w:hAnsi="宋体"/>
        </w:rPr>
        <w:t>m</w:t>
      </w:r>
      <w:r w:rsidR="000A2943" w:rsidRPr="000A2943">
        <w:rPr>
          <w:rFonts w:ascii="Times New Roman" w:eastAsia="宋体" w:hAnsi="宋体" w:hint="eastAsia"/>
        </w:rPr>
        <w:t>）</w:t>
      </w:r>
      <w:bookmarkStart w:id="26" w:name="OLE_LINK19"/>
      <w:r w:rsidR="000A2943">
        <w:rPr>
          <w:rFonts w:ascii="Times New Roman" w:eastAsia="宋体" w:hAnsi="宋体" w:hint="eastAsia"/>
        </w:rPr>
        <w:t>，涂层为</w:t>
      </w:r>
      <w:r w:rsidR="000A2943" w:rsidRPr="00D067C5">
        <w:rPr>
          <w:rFonts w:ascii="Times New Roman" w:eastAsia="宋体" w:hAnsi="宋体"/>
        </w:rPr>
        <w:t>14</w:t>
      </w:r>
      <w:bookmarkStart w:id="27" w:name="OLE_LINK23"/>
      <w:r w:rsidR="000A2943" w:rsidRPr="00D067C5">
        <w:rPr>
          <w:rFonts w:ascii="Times New Roman" w:eastAsia="宋体" w:hAnsi="宋体"/>
        </w:rPr>
        <w:t>%</w:t>
      </w:r>
      <w:bookmarkEnd w:id="27"/>
      <w:r w:rsidR="000A2943" w:rsidRPr="00D067C5">
        <w:rPr>
          <w:rFonts w:ascii="Times New Roman" w:eastAsia="宋体" w:hAnsi="宋体"/>
        </w:rPr>
        <w:t>氰丙基苯基</w:t>
      </w:r>
      <w:r w:rsidR="000A2943">
        <w:rPr>
          <w:rFonts w:ascii="宋体" w:eastAsia="宋体" w:hAnsi="宋体" w:hint="eastAsia"/>
        </w:rPr>
        <w:t>-二</w:t>
      </w:r>
      <w:r w:rsidR="000A2943" w:rsidRPr="00D067C5">
        <w:rPr>
          <w:rFonts w:ascii="Times New Roman" w:eastAsia="宋体" w:hAnsi="宋体"/>
        </w:rPr>
        <w:t>甲基聚硅氧烷</w:t>
      </w:r>
      <w:r w:rsidR="00E90AC1">
        <w:rPr>
          <w:rFonts w:ascii="Times New Roman" w:eastAsia="宋体" w:hAnsi="宋体" w:hint="eastAsia"/>
        </w:rPr>
        <w:t>，</w:t>
      </w:r>
      <w:r w:rsidR="000A2943">
        <w:rPr>
          <w:rFonts w:ascii="Times New Roman" w:eastAsia="宋体" w:hAnsi="宋体" w:hint="eastAsia"/>
        </w:rPr>
        <w:t>厚度为</w:t>
      </w:r>
      <w:r w:rsidRPr="00D067C5">
        <w:rPr>
          <w:rFonts w:ascii="Times New Roman" w:eastAsia="宋体" w:hAnsi="宋体"/>
        </w:rPr>
        <w:t>1.</w:t>
      </w:r>
      <w:r w:rsidRPr="000A2943">
        <w:rPr>
          <w:rFonts w:ascii="Times New Roman" w:eastAsia="宋体"/>
        </w:rPr>
        <w:t>5</w:t>
      </w:r>
      <w:r w:rsidR="000A2943">
        <w:rPr>
          <w:rFonts w:ascii="Times New Roman" w:eastAsia="宋体" w:hint="eastAsia"/>
        </w:rPr>
        <w:t xml:space="preserve"> </w:t>
      </w:r>
      <w:r w:rsidRPr="000A2943">
        <w:rPr>
          <w:rFonts w:ascii="Times New Roman" w:eastAsia="宋体"/>
        </w:rPr>
        <w:t>μm</w:t>
      </w:r>
      <w:bookmarkEnd w:id="25"/>
      <w:bookmarkEnd w:id="26"/>
      <w:r w:rsidRPr="00D067C5">
        <w:rPr>
          <w:rFonts w:ascii="Times New Roman" w:eastAsia="宋体" w:hAnsi="宋体"/>
        </w:rPr>
        <w:t>，</w:t>
      </w:r>
      <w:bookmarkEnd w:id="22"/>
      <w:bookmarkEnd w:id="24"/>
      <w:r w:rsidR="000A2943" w:rsidRPr="000A2943">
        <w:rPr>
          <w:rFonts w:ascii="Times New Roman" w:eastAsia="宋体" w:hAnsi="宋体" w:hint="eastAsia"/>
        </w:rPr>
        <w:t>或同等性能的色谱柱。</w:t>
      </w:r>
    </w:p>
    <w:p w:rsidR="00543402" w:rsidRPr="00572C3A" w:rsidRDefault="00543402" w:rsidP="000A2943">
      <w:pPr>
        <w:pStyle w:val="ac"/>
        <w:rPr>
          <w:rFonts w:ascii="Times New Roman" w:eastAsia="宋体"/>
          <w:kern w:val="2"/>
          <w:szCs w:val="24"/>
        </w:rPr>
      </w:pPr>
      <w:r w:rsidRPr="00572C3A">
        <w:rPr>
          <w:rFonts w:ascii="Times New Roman" w:eastAsia="宋体" w:hint="eastAsia"/>
          <w:kern w:val="2"/>
          <w:szCs w:val="24"/>
        </w:rPr>
        <w:t>柱温：</w:t>
      </w:r>
      <w:r w:rsidR="00D067C5" w:rsidRPr="00572C3A">
        <w:rPr>
          <w:rFonts w:ascii="Times New Roman" w:eastAsia="宋体" w:hint="eastAsia"/>
          <w:kern w:val="2"/>
          <w:szCs w:val="24"/>
        </w:rPr>
        <w:t>35</w:t>
      </w:r>
      <w:bookmarkStart w:id="28" w:name="OLE_LINK28"/>
      <w:r w:rsidR="00CF46D0">
        <w:rPr>
          <w:rFonts w:ascii="Times New Roman" w:eastAsia="宋体" w:hint="eastAsia"/>
          <w:kern w:val="2"/>
          <w:szCs w:val="24"/>
        </w:rPr>
        <w:t xml:space="preserve"> </w:t>
      </w:r>
      <w:r w:rsidRPr="00572C3A">
        <w:rPr>
          <w:rFonts w:ascii="Times New Roman" w:eastAsia="宋体" w:hint="eastAsia"/>
          <w:kern w:val="2"/>
          <w:szCs w:val="24"/>
        </w:rPr>
        <w:t>℃</w:t>
      </w:r>
      <w:bookmarkEnd w:id="28"/>
      <w:r w:rsidR="000A2943">
        <w:rPr>
          <w:rFonts w:ascii="Times New Roman" w:eastAsia="宋体" w:hint="eastAsia"/>
          <w:kern w:val="2"/>
          <w:szCs w:val="24"/>
        </w:rPr>
        <w:t>下保持</w:t>
      </w:r>
      <w:r w:rsidR="00D067C5" w:rsidRPr="00572C3A">
        <w:rPr>
          <w:rFonts w:ascii="Times New Roman" w:eastAsia="宋体" w:hint="eastAsia"/>
          <w:kern w:val="2"/>
          <w:szCs w:val="24"/>
        </w:rPr>
        <w:t>12</w:t>
      </w:r>
      <w:bookmarkStart w:id="29" w:name="OLE_LINK29"/>
      <w:r w:rsidR="000A2943">
        <w:rPr>
          <w:rFonts w:ascii="Times New Roman" w:eastAsia="宋体" w:hint="eastAsia"/>
          <w:kern w:val="2"/>
          <w:szCs w:val="24"/>
        </w:rPr>
        <w:t xml:space="preserve"> </w:t>
      </w:r>
      <w:r w:rsidR="00D067C5" w:rsidRPr="00572C3A">
        <w:rPr>
          <w:rFonts w:ascii="Times New Roman" w:eastAsia="宋体" w:hint="eastAsia"/>
          <w:kern w:val="2"/>
          <w:szCs w:val="24"/>
        </w:rPr>
        <w:t>min</w:t>
      </w:r>
      <w:bookmarkEnd w:id="29"/>
      <w:r w:rsidR="00CF46D0">
        <w:rPr>
          <w:rFonts w:ascii="Times New Roman" w:eastAsia="宋体" w:hint="eastAsia"/>
          <w:kern w:val="2"/>
          <w:szCs w:val="24"/>
        </w:rPr>
        <w:t>，</w:t>
      </w:r>
      <w:bookmarkStart w:id="30" w:name="OLE_LINK31"/>
      <w:r w:rsidR="00D067C5" w:rsidRPr="00572C3A">
        <w:rPr>
          <w:rFonts w:ascii="Times New Roman" w:eastAsia="宋体" w:hint="eastAsia"/>
          <w:kern w:val="2"/>
          <w:szCs w:val="24"/>
        </w:rPr>
        <w:t>以</w:t>
      </w:r>
      <w:r w:rsidR="00D067C5" w:rsidRPr="00572C3A">
        <w:rPr>
          <w:rFonts w:ascii="Times New Roman" w:eastAsia="宋体" w:hint="eastAsia"/>
          <w:kern w:val="2"/>
          <w:szCs w:val="24"/>
        </w:rPr>
        <w:t>5</w:t>
      </w:r>
      <w:bookmarkStart w:id="31" w:name="OLE_LINK30"/>
      <w:r w:rsidR="00CF46D0">
        <w:rPr>
          <w:rFonts w:ascii="Times New Roman" w:eastAsia="宋体" w:hint="eastAsia"/>
          <w:kern w:val="2"/>
          <w:szCs w:val="24"/>
        </w:rPr>
        <w:t xml:space="preserve"> </w:t>
      </w:r>
      <w:r w:rsidR="00D067C5" w:rsidRPr="00572C3A">
        <w:rPr>
          <w:rFonts w:ascii="Times New Roman" w:eastAsia="宋体" w:hint="eastAsia"/>
          <w:kern w:val="2"/>
          <w:szCs w:val="24"/>
        </w:rPr>
        <w:t>℃</w:t>
      </w:r>
      <w:bookmarkEnd w:id="31"/>
      <w:r w:rsidR="00D067C5" w:rsidRPr="00572C3A">
        <w:rPr>
          <w:rFonts w:ascii="Times New Roman" w:eastAsia="宋体" w:hint="eastAsia"/>
          <w:kern w:val="2"/>
          <w:szCs w:val="24"/>
        </w:rPr>
        <w:t>/min</w:t>
      </w:r>
      <w:r w:rsidR="00D067C5" w:rsidRPr="00572C3A">
        <w:rPr>
          <w:rFonts w:ascii="Times New Roman" w:eastAsia="宋体" w:hint="eastAsia"/>
          <w:kern w:val="2"/>
          <w:szCs w:val="24"/>
        </w:rPr>
        <w:t>升温至</w:t>
      </w:r>
      <w:r w:rsidR="00D067C5" w:rsidRPr="00572C3A">
        <w:rPr>
          <w:rFonts w:ascii="Times New Roman" w:eastAsia="宋体" w:hint="eastAsia"/>
          <w:kern w:val="2"/>
          <w:szCs w:val="24"/>
        </w:rPr>
        <w:t>105</w:t>
      </w:r>
      <w:r w:rsidR="00CF46D0">
        <w:rPr>
          <w:rFonts w:ascii="Times New Roman" w:eastAsia="宋体" w:hint="eastAsia"/>
          <w:kern w:val="2"/>
          <w:szCs w:val="24"/>
        </w:rPr>
        <w:t xml:space="preserve"> </w:t>
      </w:r>
      <w:r w:rsidR="00D067C5" w:rsidRPr="00572C3A">
        <w:rPr>
          <w:rFonts w:ascii="Times New Roman" w:eastAsia="宋体" w:hint="eastAsia"/>
          <w:kern w:val="2"/>
          <w:szCs w:val="24"/>
        </w:rPr>
        <w:t>℃</w:t>
      </w:r>
      <w:bookmarkEnd w:id="30"/>
      <w:r w:rsidR="00D067C5" w:rsidRPr="00572C3A">
        <w:rPr>
          <w:rFonts w:ascii="Times New Roman" w:eastAsia="宋体" w:hint="eastAsia"/>
          <w:kern w:val="2"/>
          <w:szCs w:val="24"/>
        </w:rPr>
        <w:t>，</w:t>
      </w:r>
      <w:r w:rsidR="000A2943">
        <w:rPr>
          <w:rFonts w:ascii="Times New Roman" w:eastAsia="宋体" w:hint="eastAsia"/>
          <w:kern w:val="2"/>
          <w:szCs w:val="24"/>
        </w:rPr>
        <w:t>再</w:t>
      </w:r>
      <w:r w:rsidR="00D067C5" w:rsidRPr="00572C3A">
        <w:rPr>
          <w:rFonts w:ascii="Times New Roman" w:eastAsia="宋体" w:hint="eastAsia"/>
          <w:kern w:val="2"/>
          <w:szCs w:val="24"/>
        </w:rPr>
        <w:t>以</w:t>
      </w:r>
      <w:r w:rsidR="00D067C5" w:rsidRPr="00572C3A">
        <w:rPr>
          <w:rFonts w:ascii="Times New Roman" w:eastAsia="宋体" w:hint="eastAsia"/>
          <w:kern w:val="2"/>
          <w:szCs w:val="24"/>
        </w:rPr>
        <w:t>35</w:t>
      </w:r>
      <w:r w:rsidR="00CF46D0">
        <w:rPr>
          <w:rFonts w:ascii="Times New Roman" w:eastAsia="宋体" w:hint="eastAsia"/>
          <w:kern w:val="2"/>
          <w:szCs w:val="24"/>
        </w:rPr>
        <w:t xml:space="preserve"> </w:t>
      </w:r>
      <w:r w:rsidR="00D067C5" w:rsidRPr="00572C3A">
        <w:rPr>
          <w:rFonts w:ascii="Times New Roman" w:eastAsia="宋体" w:hint="eastAsia"/>
          <w:kern w:val="2"/>
          <w:szCs w:val="24"/>
        </w:rPr>
        <w:t>℃</w:t>
      </w:r>
      <w:r w:rsidR="00D067C5" w:rsidRPr="00572C3A">
        <w:rPr>
          <w:rFonts w:ascii="Times New Roman" w:eastAsia="宋体" w:hint="eastAsia"/>
          <w:kern w:val="2"/>
          <w:szCs w:val="24"/>
        </w:rPr>
        <w:t>/min</w:t>
      </w:r>
      <w:r w:rsidR="00D067C5" w:rsidRPr="00572C3A">
        <w:rPr>
          <w:rFonts w:ascii="Times New Roman" w:eastAsia="宋体" w:hint="eastAsia"/>
          <w:kern w:val="2"/>
          <w:szCs w:val="24"/>
        </w:rPr>
        <w:t>升温至</w:t>
      </w:r>
      <w:r w:rsidR="00CF46D0">
        <w:rPr>
          <w:rFonts w:ascii="Times New Roman" w:eastAsia="宋体" w:hint="eastAsia"/>
          <w:kern w:val="2"/>
          <w:szCs w:val="24"/>
        </w:rPr>
        <w:t xml:space="preserve"> </w:t>
      </w:r>
      <w:r w:rsidR="00D067C5" w:rsidRPr="00572C3A">
        <w:rPr>
          <w:rFonts w:ascii="Times New Roman" w:eastAsia="宋体" w:hint="eastAsia"/>
          <w:kern w:val="2"/>
          <w:szCs w:val="24"/>
        </w:rPr>
        <w:t>240</w:t>
      </w:r>
      <w:r w:rsidR="00D067C5" w:rsidRPr="00572C3A">
        <w:rPr>
          <w:rFonts w:ascii="Times New Roman" w:eastAsia="宋体" w:hint="eastAsia"/>
          <w:kern w:val="2"/>
          <w:szCs w:val="24"/>
        </w:rPr>
        <w:t>℃，</w:t>
      </w:r>
      <w:r w:rsidR="000A2943">
        <w:rPr>
          <w:rFonts w:ascii="Times New Roman" w:eastAsia="宋体" w:hint="eastAsia"/>
          <w:kern w:val="2"/>
          <w:szCs w:val="24"/>
        </w:rPr>
        <w:t>保持</w:t>
      </w:r>
      <w:r w:rsidR="00D067C5" w:rsidRPr="00572C3A">
        <w:rPr>
          <w:rFonts w:ascii="Times New Roman" w:eastAsia="宋体" w:hint="eastAsia"/>
          <w:kern w:val="2"/>
          <w:szCs w:val="24"/>
        </w:rPr>
        <w:t>10</w:t>
      </w:r>
      <w:r w:rsidR="00CF46D0">
        <w:rPr>
          <w:rFonts w:ascii="Times New Roman" w:eastAsia="宋体" w:hint="eastAsia"/>
          <w:kern w:val="2"/>
          <w:szCs w:val="24"/>
        </w:rPr>
        <w:t xml:space="preserve"> </w:t>
      </w:r>
      <w:r w:rsidR="00D067C5" w:rsidRPr="00572C3A">
        <w:rPr>
          <w:rFonts w:ascii="Times New Roman" w:eastAsia="宋体" w:hint="eastAsia"/>
          <w:kern w:val="2"/>
          <w:szCs w:val="24"/>
        </w:rPr>
        <w:t>min</w:t>
      </w:r>
      <w:r w:rsidRPr="00572C3A">
        <w:rPr>
          <w:rFonts w:ascii="Times New Roman" w:eastAsia="宋体" w:hint="eastAsia"/>
          <w:kern w:val="2"/>
          <w:szCs w:val="24"/>
        </w:rPr>
        <w:t>。</w:t>
      </w:r>
    </w:p>
    <w:p w:rsidR="00543402" w:rsidRPr="00572C3A" w:rsidRDefault="00543402" w:rsidP="000A2943">
      <w:pPr>
        <w:pStyle w:val="ac"/>
        <w:rPr>
          <w:rFonts w:ascii="Times New Roman" w:eastAsia="宋体"/>
          <w:kern w:val="2"/>
          <w:szCs w:val="24"/>
        </w:rPr>
      </w:pPr>
      <w:r w:rsidRPr="00572C3A">
        <w:rPr>
          <w:rFonts w:ascii="Times New Roman" w:eastAsia="宋体" w:hint="eastAsia"/>
          <w:kern w:val="2"/>
          <w:szCs w:val="24"/>
        </w:rPr>
        <w:t>进样口温度：</w:t>
      </w:r>
      <w:smartTag w:uri="urn:schemas-microsoft-com:office:smarttags" w:element="chmetcnv">
        <w:smartTagPr>
          <w:attr w:name="UnitName" w:val="℃"/>
          <w:attr w:name="SourceValue" w:val="200"/>
          <w:attr w:name="HasSpace" w:val="False"/>
          <w:attr w:name="Negative" w:val="False"/>
          <w:attr w:name="NumberType" w:val="1"/>
          <w:attr w:name="TCSC" w:val="0"/>
        </w:smartTagPr>
        <w:r w:rsidRPr="00572C3A">
          <w:rPr>
            <w:rFonts w:ascii="Times New Roman" w:eastAsia="宋体" w:hint="eastAsia"/>
            <w:kern w:val="2"/>
            <w:szCs w:val="24"/>
          </w:rPr>
          <w:t>200</w:t>
        </w:r>
        <w:r w:rsidRPr="00572C3A">
          <w:rPr>
            <w:rFonts w:ascii="Times New Roman" w:eastAsia="宋体" w:hint="eastAsia"/>
            <w:kern w:val="2"/>
            <w:szCs w:val="24"/>
          </w:rPr>
          <w:t>℃</w:t>
        </w:r>
      </w:smartTag>
      <w:r w:rsidRPr="00572C3A">
        <w:rPr>
          <w:rFonts w:ascii="Times New Roman" w:eastAsia="宋体" w:hint="eastAsia"/>
          <w:kern w:val="2"/>
          <w:szCs w:val="24"/>
        </w:rPr>
        <w:t>。</w:t>
      </w:r>
    </w:p>
    <w:p w:rsidR="00543402" w:rsidRPr="00572C3A" w:rsidRDefault="00543402" w:rsidP="005B3793">
      <w:pPr>
        <w:pStyle w:val="ac"/>
        <w:rPr>
          <w:rFonts w:ascii="Times New Roman" w:eastAsia="宋体"/>
          <w:kern w:val="2"/>
          <w:szCs w:val="24"/>
        </w:rPr>
      </w:pPr>
      <w:r w:rsidRPr="00572C3A">
        <w:rPr>
          <w:rFonts w:ascii="Times New Roman" w:eastAsia="宋体" w:hint="eastAsia"/>
          <w:kern w:val="2"/>
          <w:szCs w:val="24"/>
        </w:rPr>
        <w:t>检测器温度：</w:t>
      </w:r>
      <w:r w:rsidR="00D067C5" w:rsidRPr="00572C3A">
        <w:rPr>
          <w:rFonts w:ascii="Times New Roman" w:eastAsia="宋体" w:hint="eastAsia"/>
          <w:kern w:val="2"/>
          <w:szCs w:val="24"/>
        </w:rPr>
        <w:t>275</w:t>
      </w:r>
      <w:bookmarkStart w:id="32" w:name="OLE_LINK2"/>
      <w:r w:rsidRPr="00572C3A">
        <w:rPr>
          <w:rFonts w:ascii="Times New Roman" w:eastAsia="宋体" w:hint="eastAsia"/>
          <w:kern w:val="2"/>
          <w:szCs w:val="24"/>
        </w:rPr>
        <w:t>℃</w:t>
      </w:r>
      <w:bookmarkEnd w:id="32"/>
      <w:r w:rsidRPr="00572C3A">
        <w:rPr>
          <w:rFonts w:ascii="Times New Roman" w:eastAsia="宋体" w:hint="eastAsia"/>
          <w:kern w:val="2"/>
          <w:szCs w:val="24"/>
        </w:rPr>
        <w:t>。</w:t>
      </w:r>
    </w:p>
    <w:p w:rsidR="00D067C5" w:rsidRPr="00572C3A" w:rsidRDefault="00CF46D0" w:rsidP="005B3793">
      <w:pPr>
        <w:pStyle w:val="ac"/>
        <w:rPr>
          <w:rFonts w:ascii="Times New Roman" w:eastAsia="宋体"/>
          <w:kern w:val="2"/>
          <w:szCs w:val="24"/>
        </w:rPr>
      </w:pPr>
      <w:bookmarkStart w:id="33" w:name="OLE_LINK36"/>
      <w:r>
        <w:rPr>
          <w:rFonts w:ascii="Times New Roman" w:eastAsia="宋体" w:hint="eastAsia"/>
          <w:kern w:val="2"/>
          <w:szCs w:val="24"/>
        </w:rPr>
        <w:t>检测器</w:t>
      </w:r>
      <w:r w:rsidR="00543402" w:rsidRPr="00572C3A">
        <w:rPr>
          <w:rFonts w:ascii="Times New Roman" w:eastAsia="宋体" w:hint="eastAsia"/>
          <w:kern w:val="2"/>
          <w:szCs w:val="24"/>
        </w:rPr>
        <w:t>载气</w:t>
      </w:r>
      <w:bookmarkEnd w:id="33"/>
      <w:r w:rsidR="00543402" w:rsidRPr="00572C3A">
        <w:rPr>
          <w:rFonts w:ascii="Times New Roman" w:eastAsia="宋体" w:hint="eastAsia"/>
          <w:kern w:val="2"/>
          <w:szCs w:val="24"/>
        </w:rPr>
        <w:t>：氦气</w:t>
      </w:r>
      <w:r w:rsidR="00543402" w:rsidRPr="00572C3A">
        <w:rPr>
          <w:rFonts w:ascii="Times New Roman" w:eastAsia="宋体"/>
          <w:kern w:val="2"/>
          <w:szCs w:val="24"/>
        </w:rPr>
        <w:t>。</w:t>
      </w:r>
    </w:p>
    <w:p w:rsidR="00543402" w:rsidRPr="00572C3A" w:rsidRDefault="00572C3A" w:rsidP="005B3793">
      <w:pPr>
        <w:pStyle w:val="ac"/>
        <w:rPr>
          <w:rFonts w:ascii="Times New Roman" w:eastAsia="宋体"/>
          <w:kern w:val="2"/>
          <w:szCs w:val="24"/>
        </w:rPr>
      </w:pPr>
      <w:r w:rsidRPr="00572C3A">
        <w:rPr>
          <w:rFonts w:ascii="Times New Roman" w:eastAsia="宋体" w:hint="eastAsia"/>
          <w:kern w:val="2"/>
          <w:szCs w:val="24"/>
        </w:rPr>
        <w:t>载气</w:t>
      </w:r>
      <w:r w:rsidR="00543402" w:rsidRPr="00572C3A">
        <w:rPr>
          <w:rFonts w:ascii="Times New Roman" w:eastAsia="宋体" w:hint="eastAsia"/>
          <w:kern w:val="2"/>
          <w:szCs w:val="24"/>
        </w:rPr>
        <w:t>流速：</w:t>
      </w:r>
      <w:bookmarkStart w:id="34" w:name="OLE_LINK34"/>
      <w:r w:rsidR="00D067C5" w:rsidRPr="00572C3A">
        <w:rPr>
          <w:rFonts w:ascii="Times New Roman" w:eastAsia="宋体" w:hint="eastAsia"/>
          <w:kern w:val="2"/>
          <w:szCs w:val="24"/>
        </w:rPr>
        <w:t xml:space="preserve">5 </w:t>
      </w:r>
      <w:r w:rsidR="00543402" w:rsidRPr="00572C3A">
        <w:rPr>
          <w:rFonts w:ascii="Times New Roman" w:eastAsia="宋体" w:hint="eastAsia"/>
          <w:kern w:val="2"/>
          <w:szCs w:val="24"/>
        </w:rPr>
        <w:t>mL/</w:t>
      </w:r>
      <w:bookmarkStart w:id="35" w:name="OLE_LINK33"/>
      <w:r w:rsidR="00543402" w:rsidRPr="00572C3A">
        <w:rPr>
          <w:rFonts w:ascii="Times New Roman" w:eastAsia="宋体" w:hint="eastAsia"/>
          <w:kern w:val="2"/>
          <w:szCs w:val="24"/>
        </w:rPr>
        <w:t>min</w:t>
      </w:r>
      <w:bookmarkEnd w:id="34"/>
      <w:bookmarkEnd w:id="35"/>
      <w:r w:rsidR="005B3793">
        <w:rPr>
          <w:rFonts w:ascii="Times New Roman" w:eastAsia="宋体" w:hint="eastAsia"/>
          <w:kern w:val="2"/>
          <w:szCs w:val="24"/>
        </w:rPr>
        <w:t>下保持</w:t>
      </w:r>
      <w:r w:rsidR="00D067C5" w:rsidRPr="00572C3A">
        <w:rPr>
          <w:rFonts w:ascii="Times New Roman" w:eastAsia="宋体" w:hint="eastAsia"/>
          <w:kern w:val="2"/>
          <w:szCs w:val="24"/>
        </w:rPr>
        <w:t>1 min</w:t>
      </w:r>
      <w:r w:rsidR="00D067C5" w:rsidRPr="00572C3A">
        <w:rPr>
          <w:rFonts w:ascii="Times New Roman" w:eastAsia="宋体" w:hint="eastAsia"/>
          <w:kern w:val="2"/>
          <w:szCs w:val="24"/>
        </w:rPr>
        <w:t>，</w:t>
      </w:r>
      <w:r w:rsidR="007A5004" w:rsidRPr="007A5004">
        <w:rPr>
          <w:rFonts w:ascii="Times New Roman" w:eastAsia="宋体" w:hint="eastAsia"/>
          <w:kern w:val="2"/>
          <w:szCs w:val="24"/>
        </w:rPr>
        <w:t>以</w:t>
      </w:r>
      <w:r w:rsidR="007A5004" w:rsidRPr="007A5004">
        <w:rPr>
          <w:rFonts w:ascii="Times New Roman" w:eastAsia="宋体" w:hint="eastAsia"/>
          <w:kern w:val="2"/>
          <w:szCs w:val="24"/>
        </w:rPr>
        <w:t>40</w:t>
      </w:r>
      <w:r w:rsidR="005B3793">
        <w:rPr>
          <w:rFonts w:ascii="Times New Roman" w:eastAsia="宋体" w:hint="eastAsia"/>
          <w:kern w:val="2"/>
          <w:szCs w:val="24"/>
        </w:rPr>
        <w:t xml:space="preserve"> </w:t>
      </w:r>
      <w:r w:rsidR="007A5004" w:rsidRPr="007A5004">
        <w:rPr>
          <w:rFonts w:ascii="Times New Roman" w:eastAsia="宋体"/>
          <w:kern w:val="2"/>
          <w:szCs w:val="24"/>
        </w:rPr>
        <w:t>mL/min</w:t>
      </w:r>
      <w:r w:rsidR="007A5004" w:rsidRPr="007A5004">
        <w:rPr>
          <w:rFonts w:ascii="Times New Roman" w:eastAsia="宋体" w:hint="eastAsia"/>
          <w:kern w:val="2"/>
          <w:szCs w:val="24"/>
        </w:rPr>
        <w:t>降</w:t>
      </w:r>
      <w:r w:rsidR="005B3793">
        <w:rPr>
          <w:rFonts w:ascii="Times New Roman" w:eastAsia="宋体" w:hint="eastAsia"/>
          <w:kern w:val="2"/>
          <w:szCs w:val="24"/>
        </w:rPr>
        <w:t>速</w:t>
      </w:r>
      <w:r w:rsidR="007A5004" w:rsidRPr="007A5004">
        <w:rPr>
          <w:rFonts w:ascii="Times New Roman" w:eastAsia="宋体" w:hint="eastAsia"/>
          <w:kern w:val="2"/>
          <w:szCs w:val="24"/>
        </w:rPr>
        <w:t>至</w:t>
      </w:r>
      <w:r w:rsidR="007A5004" w:rsidRPr="007A5004">
        <w:rPr>
          <w:rFonts w:ascii="Times New Roman" w:eastAsia="宋体" w:hint="eastAsia"/>
          <w:kern w:val="2"/>
          <w:szCs w:val="24"/>
        </w:rPr>
        <w:t>2</w:t>
      </w:r>
      <w:r w:rsidR="007A5004" w:rsidRPr="007A5004">
        <w:rPr>
          <w:rFonts w:ascii="Times New Roman" w:eastAsia="宋体"/>
          <w:kern w:val="2"/>
          <w:szCs w:val="24"/>
        </w:rPr>
        <w:t xml:space="preserve"> mL/min</w:t>
      </w:r>
      <w:r w:rsidR="00D067C5" w:rsidRPr="00572C3A">
        <w:rPr>
          <w:rFonts w:ascii="Times New Roman" w:eastAsia="宋体" w:hint="eastAsia"/>
          <w:kern w:val="2"/>
          <w:szCs w:val="24"/>
        </w:rPr>
        <w:t>，</w:t>
      </w:r>
      <w:r w:rsidR="005B3793">
        <w:rPr>
          <w:rFonts w:ascii="Times New Roman" w:eastAsia="宋体" w:hint="eastAsia"/>
          <w:kern w:val="2"/>
          <w:szCs w:val="24"/>
        </w:rPr>
        <w:t>保持</w:t>
      </w:r>
      <w:r w:rsidR="00D067C5" w:rsidRPr="00572C3A">
        <w:rPr>
          <w:rFonts w:ascii="Times New Roman" w:eastAsia="宋体" w:hint="eastAsia"/>
          <w:kern w:val="2"/>
          <w:szCs w:val="24"/>
        </w:rPr>
        <w:t>39 min</w:t>
      </w:r>
      <w:r w:rsidR="005B3793">
        <w:rPr>
          <w:rFonts w:ascii="Times New Roman" w:eastAsia="宋体" w:hint="eastAsia"/>
          <w:kern w:val="2"/>
          <w:szCs w:val="24"/>
        </w:rPr>
        <w:t>。</w:t>
      </w:r>
    </w:p>
    <w:p w:rsidR="00572C3A" w:rsidRPr="005B3793" w:rsidRDefault="00572C3A" w:rsidP="005B3793">
      <w:pPr>
        <w:pStyle w:val="ac"/>
        <w:rPr>
          <w:rFonts w:ascii="Times New Roman" w:eastAsia="宋体"/>
          <w:kern w:val="2"/>
          <w:szCs w:val="24"/>
        </w:rPr>
      </w:pPr>
      <w:r w:rsidRPr="005B3793">
        <w:rPr>
          <w:rFonts w:ascii="Times New Roman" w:eastAsia="宋体" w:hint="eastAsia"/>
          <w:kern w:val="2"/>
          <w:szCs w:val="24"/>
        </w:rPr>
        <w:t>氢气流速：</w:t>
      </w:r>
      <w:r w:rsidR="005B3793">
        <w:rPr>
          <w:rFonts w:ascii="Times New Roman" w:eastAsia="宋体"/>
          <w:kern w:val="2"/>
          <w:szCs w:val="24"/>
        </w:rPr>
        <w:t>40</w:t>
      </w:r>
      <w:r w:rsidR="005B3793">
        <w:rPr>
          <w:rFonts w:ascii="Times New Roman" w:eastAsia="宋体" w:hint="eastAsia"/>
          <w:kern w:val="2"/>
          <w:szCs w:val="24"/>
        </w:rPr>
        <w:t xml:space="preserve"> </w:t>
      </w:r>
      <w:r w:rsidR="005B3793">
        <w:rPr>
          <w:rFonts w:ascii="Times New Roman" w:eastAsia="宋体"/>
          <w:kern w:val="2"/>
          <w:szCs w:val="24"/>
        </w:rPr>
        <w:t>mL/mi</w:t>
      </w:r>
      <w:r w:rsidR="005B3793">
        <w:rPr>
          <w:rFonts w:ascii="Times New Roman" w:eastAsia="宋体" w:hint="eastAsia"/>
          <w:kern w:val="2"/>
          <w:szCs w:val="24"/>
        </w:rPr>
        <w:t>n</w:t>
      </w:r>
      <w:r w:rsidR="005B3793">
        <w:rPr>
          <w:rFonts w:ascii="Times New Roman" w:eastAsia="宋体" w:hint="eastAsia"/>
          <w:kern w:val="2"/>
          <w:szCs w:val="24"/>
        </w:rPr>
        <w:t>。</w:t>
      </w:r>
    </w:p>
    <w:p w:rsidR="00572C3A" w:rsidRPr="005B3793" w:rsidRDefault="00572C3A" w:rsidP="005B3793">
      <w:pPr>
        <w:pStyle w:val="ac"/>
        <w:rPr>
          <w:rFonts w:ascii="Times New Roman" w:eastAsia="宋体"/>
          <w:kern w:val="2"/>
          <w:szCs w:val="24"/>
        </w:rPr>
      </w:pPr>
      <w:r w:rsidRPr="005B3793">
        <w:rPr>
          <w:rFonts w:ascii="Times New Roman" w:eastAsia="宋体" w:hint="eastAsia"/>
          <w:kern w:val="2"/>
          <w:szCs w:val="24"/>
        </w:rPr>
        <w:t>空气流速：</w:t>
      </w:r>
      <w:r w:rsidRPr="005B3793">
        <w:rPr>
          <w:rFonts w:ascii="Times New Roman" w:eastAsia="宋体"/>
          <w:kern w:val="2"/>
          <w:szCs w:val="24"/>
        </w:rPr>
        <w:t>4</w:t>
      </w:r>
      <w:r w:rsidRPr="005B3793">
        <w:rPr>
          <w:rFonts w:ascii="Times New Roman" w:eastAsia="宋体" w:hint="eastAsia"/>
          <w:kern w:val="2"/>
          <w:szCs w:val="24"/>
        </w:rPr>
        <w:t>5</w:t>
      </w:r>
      <w:r w:rsidR="005B3793">
        <w:rPr>
          <w:rFonts w:ascii="Times New Roman" w:eastAsia="宋体"/>
          <w:kern w:val="2"/>
          <w:szCs w:val="24"/>
        </w:rPr>
        <w:t>0 mL/min</w:t>
      </w:r>
      <w:r w:rsidR="005B3793">
        <w:rPr>
          <w:rFonts w:ascii="Times New Roman" w:eastAsia="宋体" w:hint="eastAsia"/>
          <w:kern w:val="2"/>
          <w:szCs w:val="24"/>
        </w:rPr>
        <w:t>。</w:t>
      </w:r>
    </w:p>
    <w:p w:rsidR="00AE1D26" w:rsidRPr="005B3793" w:rsidRDefault="00572C3A" w:rsidP="00572C3A">
      <w:pPr>
        <w:pStyle w:val="ac"/>
        <w:rPr>
          <w:rFonts w:ascii="Times New Roman" w:eastAsia="宋体"/>
          <w:kern w:val="2"/>
          <w:szCs w:val="24"/>
        </w:rPr>
      </w:pPr>
      <w:r w:rsidRPr="00411355">
        <w:rPr>
          <w:rFonts w:ascii="Times New Roman" w:eastAsia="宋体" w:hint="eastAsia"/>
          <w:kern w:val="2"/>
          <w:szCs w:val="24"/>
        </w:rPr>
        <w:t>分流比：</w:t>
      </w:r>
      <w:r w:rsidRPr="00411355">
        <w:rPr>
          <w:rFonts w:ascii="Times New Roman" w:eastAsia="宋体" w:hint="eastAsia"/>
          <w:kern w:val="2"/>
          <w:szCs w:val="24"/>
        </w:rPr>
        <w:t>6</w:t>
      </w:r>
      <w:r w:rsidR="005B3793">
        <w:rPr>
          <w:rFonts w:ascii="Times New Roman" w:eastAsia="宋体" w:hint="eastAsia"/>
          <w:kern w:val="2"/>
          <w:szCs w:val="24"/>
        </w:rPr>
        <w:t>:</w:t>
      </w:r>
      <w:r w:rsidRPr="00411355">
        <w:rPr>
          <w:rFonts w:ascii="Times New Roman" w:eastAsia="宋体" w:hint="eastAsia"/>
          <w:kern w:val="2"/>
          <w:szCs w:val="24"/>
        </w:rPr>
        <w:t>1</w:t>
      </w:r>
      <w:r w:rsidR="005B3793">
        <w:rPr>
          <w:rFonts w:ascii="Times New Roman" w:eastAsia="宋体" w:hint="eastAsia"/>
          <w:kern w:val="2"/>
          <w:szCs w:val="24"/>
        </w:rPr>
        <w:t>。</w:t>
      </w:r>
    </w:p>
    <w:p w:rsidR="006F235A" w:rsidRPr="005B3793" w:rsidRDefault="005B3793" w:rsidP="005B3793">
      <w:pPr>
        <w:pStyle w:val="ab"/>
        <w:numPr>
          <w:ilvl w:val="2"/>
          <w:numId w:val="20"/>
        </w:numPr>
        <w:wordWrap/>
        <w:spacing w:line="360" w:lineRule="exact"/>
      </w:pPr>
      <w:r w:rsidRPr="005B3793">
        <w:rPr>
          <w:rFonts w:hint="eastAsia"/>
        </w:rPr>
        <w:t>参考顶空进样</w:t>
      </w:r>
      <w:r>
        <w:rPr>
          <w:rFonts w:hint="eastAsia"/>
        </w:rPr>
        <w:t>条件</w:t>
      </w:r>
    </w:p>
    <w:p w:rsidR="006A4110" w:rsidRPr="006A4110" w:rsidRDefault="006A4110" w:rsidP="005B3793">
      <w:pPr>
        <w:pStyle w:val="ac"/>
        <w:rPr>
          <w:rFonts w:ascii="Times New Roman" w:eastAsia="宋体"/>
          <w:kern w:val="2"/>
          <w:szCs w:val="24"/>
        </w:rPr>
      </w:pPr>
      <w:r w:rsidRPr="006A4110">
        <w:rPr>
          <w:rFonts w:ascii="Times New Roman" w:eastAsia="宋体" w:hint="eastAsia"/>
          <w:kern w:val="2"/>
          <w:szCs w:val="24"/>
        </w:rPr>
        <w:t>定量环规格</w:t>
      </w:r>
      <w:r w:rsidR="005B3793">
        <w:rPr>
          <w:rFonts w:ascii="Times New Roman" w:eastAsia="宋体" w:hint="eastAsia"/>
          <w:kern w:val="2"/>
          <w:szCs w:val="24"/>
        </w:rPr>
        <w:t>：</w:t>
      </w:r>
      <w:r w:rsidRPr="006A4110">
        <w:rPr>
          <w:rFonts w:ascii="Times New Roman" w:eastAsia="宋体" w:hint="eastAsia"/>
          <w:kern w:val="2"/>
          <w:szCs w:val="24"/>
        </w:rPr>
        <w:t>3</w:t>
      </w:r>
      <w:r w:rsidR="005B3793" w:rsidRPr="005B3793">
        <w:rPr>
          <w:rFonts w:ascii="Times New Roman" w:eastAsia="宋体" w:hint="eastAsia"/>
          <w:kern w:val="2"/>
          <w:szCs w:val="24"/>
        </w:rPr>
        <w:t xml:space="preserve"> </w:t>
      </w:r>
      <w:r w:rsidRPr="006A4110">
        <w:rPr>
          <w:rFonts w:ascii="Times New Roman" w:eastAsia="宋体" w:hint="eastAsia"/>
          <w:kern w:val="2"/>
          <w:szCs w:val="24"/>
        </w:rPr>
        <w:t>mL</w:t>
      </w:r>
      <w:r w:rsidR="00DD38C2">
        <w:rPr>
          <w:rFonts w:ascii="Times New Roman" w:eastAsia="宋体" w:hint="eastAsia"/>
          <w:kern w:val="2"/>
          <w:szCs w:val="24"/>
        </w:rPr>
        <w:t>。</w:t>
      </w:r>
    </w:p>
    <w:p w:rsidR="006A4110" w:rsidRPr="006A4110" w:rsidRDefault="006B7FBE" w:rsidP="005B3793">
      <w:pPr>
        <w:pStyle w:val="ac"/>
        <w:rPr>
          <w:rFonts w:ascii="Times New Roman" w:eastAsia="宋体"/>
          <w:kern w:val="2"/>
          <w:szCs w:val="24"/>
        </w:rPr>
      </w:pPr>
      <w:bookmarkStart w:id="36" w:name="OLE_LINK79"/>
      <w:r>
        <w:rPr>
          <w:rFonts w:ascii="宋体" w:eastAsia="宋体" w:hAnsi="宋体" w:hint="eastAsia"/>
          <w:kern w:val="2"/>
          <w:szCs w:val="24"/>
        </w:rPr>
        <w:t>顶空</w:t>
      </w:r>
      <w:r w:rsidR="00E915A2">
        <w:rPr>
          <w:rFonts w:ascii="宋体" w:eastAsia="宋体" w:hAnsi="宋体" w:hint="eastAsia"/>
          <w:kern w:val="2"/>
          <w:szCs w:val="24"/>
        </w:rPr>
        <w:t>瓶</w:t>
      </w:r>
      <w:bookmarkEnd w:id="36"/>
      <w:r w:rsidR="006A4110" w:rsidRPr="006A4110">
        <w:rPr>
          <w:rFonts w:ascii="Times New Roman" w:eastAsia="宋体" w:hint="eastAsia"/>
          <w:kern w:val="2"/>
          <w:szCs w:val="24"/>
        </w:rPr>
        <w:t>压力</w:t>
      </w:r>
      <w:r w:rsidR="005B3793">
        <w:rPr>
          <w:rFonts w:ascii="Times New Roman" w:eastAsia="宋体" w:hint="eastAsia"/>
          <w:kern w:val="2"/>
          <w:szCs w:val="24"/>
        </w:rPr>
        <w:t>：</w:t>
      </w:r>
      <w:r w:rsidR="00367DF2">
        <w:rPr>
          <w:rFonts w:ascii="Times New Roman" w:eastAsia="宋体"/>
          <w:kern w:val="2"/>
          <w:szCs w:val="24"/>
        </w:rPr>
        <w:t>107</w:t>
      </w:r>
      <w:r w:rsidR="005B3793">
        <w:rPr>
          <w:rFonts w:ascii="Times New Roman" w:eastAsia="宋体" w:hint="eastAsia"/>
          <w:kern w:val="2"/>
          <w:szCs w:val="24"/>
        </w:rPr>
        <w:t xml:space="preserve"> </w:t>
      </w:r>
      <w:r w:rsidR="00367DF2">
        <w:rPr>
          <w:rFonts w:ascii="Times New Roman" w:eastAsia="宋体"/>
          <w:kern w:val="2"/>
          <w:szCs w:val="24"/>
        </w:rPr>
        <w:t>kPa</w:t>
      </w:r>
      <w:r w:rsidR="00DD38C2">
        <w:rPr>
          <w:rFonts w:ascii="Times New Roman" w:eastAsia="宋体" w:hint="eastAsia"/>
          <w:kern w:val="2"/>
          <w:szCs w:val="24"/>
        </w:rPr>
        <w:t>。</w:t>
      </w:r>
    </w:p>
    <w:p w:rsidR="005B3793" w:rsidRDefault="006A4110" w:rsidP="005B3793">
      <w:pPr>
        <w:pStyle w:val="ac"/>
        <w:rPr>
          <w:rFonts w:ascii="Times New Roman" w:eastAsia="宋体"/>
          <w:kern w:val="2"/>
          <w:szCs w:val="24"/>
        </w:rPr>
      </w:pPr>
      <w:r w:rsidRPr="005B3793">
        <w:rPr>
          <w:rFonts w:ascii="Times New Roman" w:eastAsia="宋体" w:hint="eastAsia"/>
          <w:kern w:val="2"/>
          <w:szCs w:val="24"/>
        </w:rPr>
        <w:lastRenderedPageBreak/>
        <w:t>载气压力</w:t>
      </w:r>
      <w:r w:rsidR="005B3793" w:rsidRPr="005B3793">
        <w:rPr>
          <w:rFonts w:ascii="Times New Roman" w:eastAsia="宋体" w:hint="eastAsia"/>
          <w:kern w:val="2"/>
          <w:szCs w:val="24"/>
        </w:rPr>
        <w:t>：</w:t>
      </w:r>
      <w:r w:rsidR="00367DF2">
        <w:rPr>
          <w:rFonts w:ascii="Times New Roman" w:eastAsia="宋体"/>
          <w:kern w:val="2"/>
          <w:szCs w:val="24"/>
        </w:rPr>
        <w:t>207 kPa</w:t>
      </w:r>
      <w:r w:rsidR="00DD38C2">
        <w:rPr>
          <w:rFonts w:ascii="Times New Roman" w:eastAsia="宋体" w:hint="eastAsia"/>
          <w:kern w:val="2"/>
          <w:szCs w:val="24"/>
        </w:rPr>
        <w:t>。</w:t>
      </w:r>
    </w:p>
    <w:p w:rsidR="006A4110" w:rsidRPr="005B3793" w:rsidRDefault="006A4110" w:rsidP="005B3793">
      <w:pPr>
        <w:pStyle w:val="ac"/>
        <w:rPr>
          <w:rFonts w:ascii="Times New Roman" w:eastAsia="宋体"/>
          <w:kern w:val="2"/>
          <w:szCs w:val="24"/>
        </w:rPr>
      </w:pPr>
      <w:r w:rsidRPr="005B3793">
        <w:rPr>
          <w:rFonts w:ascii="Times New Roman" w:eastAsia="宋体" w:hint="eastAsia"/>
          <w:kern w:val="2"/>
          <w:szCs w:val="24"/>
        </w:rPr>
        <w:t>炉温</w:t>
      </w:r>
      <w:r w:rsidR="00DD38C2">
        <w:rPr>
          <w:rFonts w:ascii="Times New Roman" w:eastAsia="宋体" w:hint="eastAsia"/>
          <w:kern w:val="2"/>
          <w:szCs w:val="24"/>
        </w:rPr>
        <w:t>：</w:t>
      </w:r>
      <w:r w:rsidRPr="005B3793">
        <w:rPr>
          <w:rFonts w:ascii="Times New Roman" w:eastAsia="宋体" w:hint="eastAsia"/>
          <w:kern w:val="2"/>
          <w:szCs w:val="24"/>
        </w:rPr>
        <w:t>100</w:t>
      </w:r>
      <w:r w:rsidRPr="005B3793">
        <w:rPr>
          <w:rFonts w:ascii="Times New Roman" w:eastAsia="宋体" w:hint="eastAsia"/>
          <w:kern w:val="2"/>
          <w:szCs w:val="24"/>
        </w:rPr>
        <w:t>℃</w:t>
      </w:r>
      <w:r w:rsidR="00DD38C2">
        <w:rPr>
          <w:rFonts w:ascii="Times New Roman" w:eastAsia="宋体" w:hint="eastAsia"/>
          <w:kern w:val="2"/>
          <w:szCs w:val="24"/>
        </w:rPr>
        <w:t>。</w:t>
      </w:r>
    </w:p>
    <w:p w:rsidR="006A4110" w:rsidRPr="006A4110" w:rsidRDefault="006A4110" w:rsidP="00DD38C2">
      <w:pPr>
        <w:pStyle w:val="ac"/>
        <w:rPr>
          <w:rFonts w:ascii="Times New Roman" w:eastAsia="宋体"/>
          <w:kern w:val="2"/>
          <w:szCs w:val="24"/>
        </w:rPr>
      </w:pPr>
      <w:r w:rsidRPr="006A4110">
        <w:rPr>
          <w:rFonts w:ascii="Times New Roman" w:eastAsia="宋体" w:hint="eastAsia"/>
          <w:kern w:val="2"/>
          <w:szCs w:val="24"/>
        </w:rPr>
        <w:t>定量环</w:t>
      </w:r>
      <w:r w:rsidR="00DD38C2">
        <w:rPr>
          <w:rFonts w:ascii="Times New Roman" w:eastAsia="宋体" w:hint="eastAsia"/>
          <w:kern w:val="2"/>
          <w:szCs w:val="24"/>
        </w:rPr>
        <w:t>温度：</w:t>
      </w:r>
      <w:r>
        <w:rPr>
          <w:rFonts w:ascii="Times New Roman" w:eastAsia="宋体" w:hint="eastAsia"/>
          <w:kern w:val="2"/>
          <w:szCs w:val="24"/>
        </w:rPr>
        <w:t>200</w:t>
      </w:r>
      <w:r w:rsidRPr="00572C3A">
        <w:rPr>
          <w:rFonts w:ascii="Times New Roman" w:eastAsia="宋体" w:hint="eastAsia"/>
          <w:kern w:val="2"/>
          <w:szCs w:val="24"/>
        </w:rPr>
        <w:t>℃</w:t>
      </w:r>
      <w:r w:rsidR="00DD38C2">
        <w:rPr>
          <w:rFonts w:ascii="Times New Roman" w:eastAsia="宋体" w:hint="eastAsia"/>
          <w:kern w:val="2"/>
          <w:szCs w:val="24"/>
        </w:rPr>
        <w:t>。</w:t>
      </w:r>
    </w:p>
    <w:p w:rsidR="006A4110" w:rsidRDefault="006A4110" w:rsidP="00DD38C2">
      <w:pPr>
        <w:pStyle w:val="ac"/>
        <w:rPr>
          <w:rFonts w:ascii="Times New Roman" w:eastAsia="宋体"/>
          <w:kern w:val="2"/>
          <w:szCs w:val="24"/>
        </w:rPr>
      </w:pPr>
      <w:r w:rsidRPr="006A4110">
        <w:rPr>
          <w:rFonts w:ascii="Times New Roman" w:eastAsia="宋体" w:hint="eastAsia"/>
          <w:kern w:val="2"/>
          <w:szCs w:val="24"/>
        </w:rPr>
        <w:t>传输线</w:t>
      </w:r>
      <w:r w:rsidR="00DD38C2">
        <w:rPr>
          <w:rFonts w:ascii="Times New Roman" w:eastAsia="宋体" w:hint="eastAsia"/>
          <w:kern w:val="2"/>
          <w:szCs w:val="24"/>
        </w:rPr>
        <w:t>温度：</w:t>
      </w:r>
      <w:r>
        <w:rPr>
          <w:rFonts w:ascii="Times New Roman" w:eastAsia="宋体" w:hint="eastAsia"/>
          <w:kern w:val="2"/>
          <w:szCs w:val="24"/>
        </w:rPr>
        <w:t>200</w:t>
      </w:r>
      <w:r w:rsidRPr="00572C3A">
        <w:rPr>
          <w:rFonts w:ascii="Times New Roman" w:eastAsia="宋体" w:hint="eastAsia"/>
          <w:kern w:val="2"/>
          <w:szCs w:val="24"/>
        </w:rPr>
        <w:t>℃</w:t>
      </w:r>
      <w:r w:rsidR="00DD38C2">
        <w:rPr>
          <w:rFonts w:ascii="Times New Roman" w:eastAsia="宋体" w:hint="eastAsia"/>
          <w:kern w:val="2"/>
          <w:szCs w:val="24"/>
        </w:rPr>
        <w:t>。</w:t>
      </w:r>
    </w:p>
    <w:p w:rsidR="006A4110" w:rsidRPr="006A4110" w:rsidRDefault="006A4110" w:rsidP="00DD38C2">
      <w:pPr>
        <w:pStyle w:val="ac"/>
        <w:rPr>
          <w:rFonts w:ascii="Times New Roman" w:eastAsia="宋体"/>
          <w:kern w:val="2"/>
          <w:szCs w:val="24"/>
        </w:rPr>
      </w:pPr>
      <w:r w:rsidRPr="006A4110">
        <w:rPr>
          <w:rFonts w:ascii="Times New Roman" w:eastAsia="宋体" w:hint="eastAsia"/>
          <w:kern w:val="2"/>
          <w:szCs w:val="24"/>
        </w:rPr>
        <w:t>循环时间</w:t>
      </w:r>
      <w:r w:rsidR="00DD38C2">
        <w:rPr>
          <w:rFonts w:ascii="Times New Roman" w:eastAsia="宋体" w:hint="eastAsia"/>
          <w:kern w:val="2"/>
          <w:szCs w:val="24"/>
        </w:rPr>
        <w:t>：</w:t>
      </w:r>
      <w:r w:rsidR="00DD38C2">
        <w:rPr>
          <w:rFonts w:ascii="Times New Roman" w:eastAsia="宋体" w:hint="eastAsia"/>
          <w:kern w:val="2"/>
          <w:szCs w:val="24"/>
        </w:rPr>
        <w:t>45 min</w:t>
      </w:r>
      <w:r w:rsidR="00DD38C2">
        <w:rPr>
          <w:rFonts w:ascii="Times New Roman" w:eastAsia="宋体" w:hint="eastAsia"/>
          <w:kern w:val="2"/>
          <w:szCs w:val="24"/>
        </w:rPr>
        <w:t>。</w:t>
      </w:r>
    </w:p>
    <w:p w:rsidR="006A4110" w:rsidRPr="006A4110" w:rsidRDefault="006A4110" w:rsidP="00DD38C2">
      <w:pPr>
        <w:pStyle w:val="ac"/>
        <w:rPr>
          <w:rFonts w:ascii="Times New Roman" w:eastAsia="宋体"/>
          <w:kern w:val="2"/>
          <w:szCs w:val="24"/>
        </w:rPr>
      </w:pPr>
      <w:r w:rsidRPr="006A4110">
        <w:rPr>
          <w:rFonts w:ascii="Times New Roman" w:eastAsia="宋体" w:hint="eastAsia"/>
          <w:kern w:val="2"/>
          <w:szCs w:val="24"/>
        </w:rPr>
        <w:t>进样时间</w:t>
      </w:r>
      <w:r w:rsidR="00DD38C2">
        <w:rPr>
          <w:rFonts w:ascii="Times New Roman" w:eastAsia="宋体" w:hint="eastAsia"/>
          <w:kern w:val="2"/>
          <w:szCs w:val="24"/>
        </w:rPr>
        <w:t>：</w:t>
      </w:r>
      <w:r w:rsidR="00DD38C2">
        <w:rPr>
          <w:rFonts w:ascii="Times New Roman" w:eastAsia="宋体" w:hint="eastAsia"/>
          <w:kern w:val="2"/>
          <w:szCs w:val="24"/>
        </w:rPr>
        <w:t>0.5</w:t>
      </w:r>
      <w:r w:rsidRPr="006A4110">
        <w:rPr>
          <w:rFonts w:ascii="Times New Roman" w:eastAsia="宋体" w:hint="eastAsia"/>
          <w:kern w:val="2"/>
          <w:szCs w:val="24"/>
        </w:rPr>
        <w:t xml:space="preserve"> min</w:t>
      </w:r>
      <w:r w:rsidR="00DD38C2">
        <w:rPr>
          <w:rFonts w:ascii="Times New Roman" w:eastAsia="宋体" w:hint="eastAsia"/>
          <w:kern w:val="2"/>
          <w:szCs w:val="24"/>
        </w:rPr>
        <w:t>。</w:t>
      </w:r>
    </w:p>
    <w:p w:rsidR="006A4110" w:rsidRPr="006A4110" w:rsidRDefault="006A4110" w:rsidP="00DD38C2">
      <w:pPr>
        <w:pStyle w:val="ac"/>
        <w:rPr>
          <w:rFonts w:ascii="Times New Roman" w:eastAsia="宋体"/>
          <w:kern w:val="2"/>
          <w:szCs w:val="24"/>
        </w:rPr>
      </w:pPr>
      <w:r w:rsidRPr="006A4110">
        <w:rPr>
          <w:rFonts w:ascii="Times New Roman" w:eastAsia="宋体" w:hint="eastAsia"/>
          <w:kern w:val="2"/>
          <w:szCs w:val="24"/>
        </w:rPr>
        <w:t>定量环平衡时间</w:t>
      </w:r>
      <w:r w:rsidR="00DD38C2">
        <w:rPr>
          <w:rFonts w:ascii="Times New Roman" w:eastAsia="宋体" w:hint="eastAsia"/>
          <w:kern w:val="2"/>
          <w:szCs w:val="24"/>
        </w:rPr>
        <w:t>：</w:t>
      </w:r>
      <w:r w:rsidRPr="006A4110">
        <w:rPr>
          <w:rFonts w:ascii="Times New Roman" w:eastAsia="宋体" w:hint="eastAsia"/>
          <w:kern w:val="2"/>
          <w:szCs w:val="24"/>
        </w:rPr>
        <w:t>0.15 min</w:t>
      </w:r>
      <w:r w:rsidR="00DD38C2">
        <w:rPr>
          <w:rFonts w:ascii="Times New Roman" w:eastAsia="宋体" w:hint="eastAsia"/>
          <w:kern w:val="2"/>
          <w:szCs w:val="24"/>
        </w:rPr>
        <w:t>。</w:t>
      </w:r>
    </w:p>
    <w:p w:rsidR="006A4110" w:rsidRDefault="006A4110" w:rsidP="00DD38C2">
      <w:pPr>
        <w:pStyle w:val="ac"/>
        <w:rPr>
          <w:rFonts w:ascii="Times New Roman" w:eastAsia="宋体"/>
          <w:kern w:val="2"/>
          <w:szCs w:val="24"/>
        </w:rPr>
      </w:pPr>
      <w:r w:rsidRPr="006A4110">
        <w:rPr>
          <w:rFonts w:ascii="Times New Roman" w:eastAsia="宋体" w:hint="eastAsia"/>
          <w:kern w:val="2"/>
          <w:szCs w:val="24"/>
        </w:rPr>
        <w:t>定量环填充时间</w:t>
      </w:r>
      <w:r w:rsidR="00DD38C2">
        <w:rPr>
          <w:rFonts w:ascii="Times New Roman" w:eastAsia="宋体" w:hint="eastAsia"/>
          <w:kern w:val="2"/>
          <w:szCs w:val="24"/>
        </w:rPr>
        <w:t>：</w:t>
      </w:r>
      <w:r w:rsidRPr="006A4110">
        <w:rPr>
          <w:rFonts w:ascii="Times New Roman" w:eastAsia="宋体" w:hint="eastAsia"/>
          <w:kern w:val="2"/>
          <w:szCs w:val="24"/>
        </w:rPr>
        <w:t>0.10 min</w:t>
      </w:r>
      <w:r w:rsidR="00DD38C2">
        <w:rPr>
          <w:rFonts w:ascii="Times New Roman" w:eastAsia="宋体" w:hint="eastAsia"/>
          <w:kern w:val="2"/>
          <w:szCs w:val="24"/>
        </w:rPr>
        <w:t>。</w:t>
      </w:r>
    </w:p>
    <w:p w:rsidR="006A4110" w:rsidRPr="006A4110" w:rsidRDefault="006B7FBE" w:rsidP="00DD38C2">
      <w:pPr>
        <w:pStyle w:val="ac"/>
        <w:rPr>
          <w:rFonts w:ascii="Times New Roman" w:eastAsia="宋体"/>
          <w:kern w:val="2"/>
          <w:szCs w:val="24"/>
        </w:rPr>
      </w:pPr>
      <w:r>
        <w:rPr>
          <w:rFonts w:ascii="宋体" w:eastAsia="宋体" w:hAnsi="宋体" w:hint="eastAsia"/>
          <w:kern w:val="2"/>
          <w:szCs w:val="24"/>
        </w:rPr>
        <w:t>顶空</w:t>
      </w:r>
      <w:r w:rsidR="00D94171">
        <w:rPr>
          <w:rFonts w:ascii="宋体" w:eastAsia="宋体" w:hAnsi="宋体" w:hint="eastAsia"/>
          <w:kern w:val="2"/>
          <w:szCs w:val="24"/>
        </w:rPr>
        <w:t>瓶</w:t>
      </w:r>
      <w:r w:rsidR="006A4110" w:rsidRPr="006A4110">
        <w:rPr>
          <w:rFonts w:ascii="Times New Roman" w:eastAsia="宋体" w:hint="eastAsia"/>
          <w:kern w:val="2"/>
          <w:szCs w:val="24"/>
        </w:rPr>
        <w:t>平衡时间</w:t>
      </w:r>
      <w:r w:rsidR="00DD38C2">
        <w:rPr>
          <w:rFonts w:ascii="Times New Roman" w:eastAsia="宋体" w:hint="eastAsia"/>
          <w:kern w:val="2"/>
          <w:szCs w:val="24"/>
        </w:rPr>
        <w:t>：</w:t>
      </w:r>
      <w:r w:rsidR="006A4110" w:rsidRPr="006A4110">
        <w:rPr>
          <w:rFonts w:ascii="Times New Roman" w:eastAsia="宋体" w:hint="eastAsia"/>
          <w:kern w:val="2"/>
          <w:szCs w:val="24"/>
        </w:rPr>
        <w:t>30 min</w:t>
      </w:r>
      <w:r w:rsidR="00DD38C2">
        <w:rPr>
          <w:rFonts w:ascii="Times New Roman" w:eastAsia="宋体" w:hint="eastAsia"/>
          <w:kern w:val="2"/>
          <w:szCs w:val="24"/>
        </w:rPr>
        <w:t>。</w:t>
      </w:r>
    </w:p>
    <w:p w:rsidR="006A4110" w:rsidRPr="006A4110" w:rsidRDefault="006B7FBE" w:rsidP="00DD38C2">
      <w:pPr>
        <w:pStyle w:val="ac"/>
        <w:rPr>
          <w:rFonts w:ascii="Times New Roman" w:eastAsia="宋体"/>
          <w:kern w:val="2"/>
          <w:szCs w:val="24"/>
        </w:rPr>
      </w:pPr>
      <w:r>
        <w:rPr>
          <w:rFonts w:ascii="宋体" w:eastAsia="宋体" w:hAnsi="宋体" w:hint="eastAsia"/>
          <w:kern w:val="2"/>
          <w:szCs w:val="24"/>
        </w:rPr>
        <w:t>顶空</w:t>
      </w:r>
      <w:r w:rsidR="00D94171">
        <w:rPr>
          <w:rFonts w:ascii="宋体" w:eastAsia="宋体" w:hAnsi="宋体" w:hint="eastAsia"/>
          <w:kern w:val="2"/>
          <w:szCs w:val="24"/>
        </w:rPr>
        <w:t>瓶</w:t>
      </w:r>
      <w:r w:rsidR="006A4110" w:rsidRPr="006A4110">
        <w:rPr>
          <w:rFonts w:ascii="Times New Roman" w:eastAsia="宋体" w:hint="eastAsia"/>
          <w:kern w:val="2"/>
          <w:szCs w:val="24"/>
        </w:rPr>
        <w:t>加压时间</w:t>
      </w:r>
      <w:r w:rsidR="00DD38C2">
        <w:rPr>
          <w:rFonts w:ascii="Times New Roman" w:eastAsia="宋体" w:hint="eastAsia"/>
          <w:kern w:val="2"/>
          <w:szCs w:val="24"/>
        </w:rPr>
        <w:t>：</w:t>
      </w:r>
      <w:r w:rsidR="006A4110" w:rsidRPr="006A4110">
        <w:rPr>
          <w:rFonts w:ascii="Times New Roman" w:eastAsia="宋体" w:hint="eastAsia"/>
          <w:kern w:val="2"/>
          <w:szCs w:val="24"/>
        </w:rPr>
        <w:t>0.2 min</w:t>
      </w:r>
      <w:r w:rsidR="00DD38C2">
        <w:rPr>
          <w:rFonts w:ascii="Times New Roman" w:eastAsia="宋体" w:hint="eastAsia"/>
          <w:kern w:val="2"/>
          <w:szCs w:val="24"/>
        </w:rPr>
        <w:t>。</w:t>
      </w:r>
    </w:p>
    <w:p w:rsidR="00543402" w:rsidRPr="00354DC2" w:rsidRDefault="00543402" w:rsidP="00543402">
      <w:pPr>
        <w:pStyle w:val="ab"/>
        <w:numPr>
          <w:ilvl w:val="2"/>
          <w:numId w:val="20"/>
        </w:numPr>
        <w:wordWrap/>
        <w:spacing w:line="360" w:lineRule="exact"/>
      </w:pPr>
      <w:r w:rsidRPr="00354DC2">
        <w:rPr>
          <w:rFonts w:hint="eastAsia"/>
        </w:rPr>
        <w:t>分析步骤</w:t>
      </w:r>
    </w:p>
    <w:p w:rsidR="00C02F6F" w:rsidRDefault="00284506" w:rsidP="00C02F6F">
      <w:pPr>
        <w:pStyle w:val="ac"/>
        <w:numPr>
          <w:ilvl w:val="3"/>
          <w:numId w:val="20"/>
        </w:numPr>
        <w:wordWrap/>
        <w:spacing w:line="360" w:lineRule="exact"/>
        <w:rPr>
          <w:rFonts w:ascii="Times New Roman"/>
        </w:rPr>
      </w:pPr>
      <w:bookmarkStart w:id="37" w:name="OLE_LINK67"/>
      <w:bookmarkStart w:id="38" w:name="OLE_LINK38"/>
      <w:r>
        <w:rPr>
          <w:rFonts w:ascii="Times New Roman" w:hint="eastAsia"/>
        </w:rPr>
        <w:t>环氧丙烷</w:t>
      </w:r>
      <w:r w:rsidR="004826BC">
        <w:rPr>
          <w:rFonts w:ascii="Times New Roman" w:hint="eastAsia"/>
        </w:rPr>
        <w:t>标准</w:t>
      </w:r>
      <w:r w:rsidR="00C02F6F" w:rsidRPr="00C02F6F">
        <w:rPr>
          <w:rFonts w:ascii="Times New Roman" w:hint="eastAsia"/>
        </w:rPr>
        <w:t>储备液</w:t>
      </w:r>
      <w:bookmarkEnd w:id="37"/>
      <w:r w:rsidR="00C02F6F" w:rsidRPr="00354DC2">
        <w:rPr>
          <w:rFonts w:ascii="Times New Roman" w:hint="eastAsia"/>
        </w:rPr>
        <w:t>的制备</w:t>
      </w:r>
    </w:p>
    <w:p w:rsidR="00C02F6F" w:rsidRPr="00894AF2" w:rsidRDefault="00C02F6F" w:rsidP="00894AF2">
      <w:pPr>
        <w:rPr>
          <w:szCs w:val="21"/>
        </w:rPr>
      </w:pPr>
      <w:r>
        <w:rPr>
          <w:rFonts w:hint="eastAsia"/>
        </w:rPr>
        <w:t xml:space="preserve">    </w:t>
      </w:r>
      <w:bookmarkStart w:id="39" w:name="OLE_LINK57"/>
      <w:bookmarkStart w:id="40" w:name="OLE_LINK44"/>
      <w:r w:rsidR="005E4859" w:rsidRPr="00894AF2">
        <w:rPr>
          <w:rFonts w:hint="eastAsia"/>
          <w:szCs w:val="21"/>
        </w:rPr>
        <w:t>取</w:t>
      </w:r>
      <w:r w:rsidR="005E4859" w:rsidRPr="00894AF2">
        <w:rPr>
          <w:spacing w:val="-2"/>
          <w:szCs w:val="21"/>
        </w:rPr>
        <w:t>4</w:t>
      </w:r>
      <w:r w:rsidR="005E4859" w:rsidRPr="00894AF2">
        <w:rPr>
          <w:szCs w:val="21"/>
        </w:rPr>
        <w:t>0</w:t>
      </w:r>
      <w:r w:rsidR="005E4859" w:rsidRPr="00894AF2">
        <w:rPr>
          <w:spacing w:val="17"/>
          <w:szCs w:val="21"/>
        </w:rPr>
        <w:t xml:space="preserve"> </w:t>
      </w:r>
      <w:r w:rsidR="005E4859" w:rsidRPr="00894AF2">
        <w:rPr>
          <w:spacing w:val="-4"/>
          <w:szCs w:val="21"/>
        </w:rPr>
        <w:t>m</w:t>
      </w:r>
      <w:r w:rsidR="005E4859" w:rsidRPr="00894AF2">
        <w:rPr>
          <w:szCs w:val="21"/>
        </w:rPr>
        <w:t>L</w:t>
      </w:r>
      <w:r w:rsidR="005E4859">
        <w:rPr>
          <w:rFonts w:hint="eastAsia"/>
          <w:szCs w:val="21"/>
        </w:rPr>
        <w:t>玻璃小</w:t>
      </w:r>
      <w:r w:rsidR="005E4859" w:rsidRPr="00894AF2">
        <w:rPr>
          <w:rFonts w:hint="eastAsia"/>
          <w:szCs w:val="21"/>
        </w:rPr>
        <w:t>瓶，</w:t>
      </w:r>
      <w:r w:rsidR="005E4859">
        <w:rPr>
          <w:rFonts w:hint="eastAsia"/>
          <w:szCs w:val="21"/>
        </w:rPr>
        <w:t>去皮重，</w:t>
      </w:r>
      <w:r w:rsidR="005E4859" w:rsidRPr="00894AF2">
        <w:rPr>
          <w:rFonts w:hint="eastAsia"/>
          <w:spacing w:val="-2"/>
          <w:szCs w:val="21"/>
        </w:rPr>
        <w:t>加入</w:t>
      </w:r>
      <w:r w:rsidR="005E4859" w:rsidRPr="00894AF2">
        <w:rPr>
          <w:szCs w:val="21"/>
        </w:rPr>
        <w:t>25.0</w:t>
      </w:r>
      <w:r w:rsidR="005E4859">
        <w:rPr>
          <w:rFonts w:hint="eastAsia"/>
          <w:szCs w:val="21"/>
        </w:rPr>
        <w:t xml:space="preserve"> g </w:t>
      </w:r>
      <w:r w:rsidR="005E4859" w:rsidRPr="00894AF2">
        <w:rPr>
          <w:rFonts w:ascii="Symbol" w:hAnsi="Symbol" w:cs="Symbol"/>
          <w:szCs w:val="21"/>
        </w:rPr>
        <w:t></w:t>
      </w:r>
      <w:r w:rsidR="005E4859">
        <w:rPr>
          <w:rFonts w:ascii="Symbol" w:hAnsi="Symbol" w:cs="Symbol"/>
          <w:szCs w:val="21"/>
        </w:rPr>
        <w:t></w:t>
      </w:r>
      <w:r w:rsidR="005E4859" w:rsidRPr="00894AF2">
        <w:rPr>
          <w:spacing w:val="-2"/>
          <w:szCs w:val="21"/>
        </w:rPr>
        <w:t>0</w:t>
      </w:r>
      <w:r w:rsidR="005E4859" w:rsidRPr="00894AF2">
        <w:rPr>
          <w:szCs w:val="21"/>
        </w:rPr>
        <w:t>.5</w:t>
      </w:r>
      <w:r w:rsidR="005E4859" w:rsidRPr="00894AF2">
        <w:rPr>
          <w:spacing w:val="17"/>
          <w:szCs w:val="21"/>
        </w:rPr>
        <w:t xml:space="preserve"> </w:t>
      </w:r>
      <w:r w:rsidR="005E4859" w:rsidRPr="00894AF2">
        <w:rPr>
          <w:szCs w:val="21"/>
        </w:rPr>
        <w:t>g</w:t>
      </w:r>
      <w:r w:rsidR="005E4859">
        <w:rPr>
          <w:rFonts w:hint="eastAsia"/>
          <w:szCs w:val="21"/>
        </w:rPr>
        <w:t xml:space="preserve"> </w:t>
      </w:r>
      <w:r w:rsidR="005E4859" w:rsidRPr="006F235A">
        <w:rPr>
          <w:rFonts w:hAnsi="宋体"/>
        </w:rPr>
        <w:t>N-</w:t>
      </w:r>
      <w:r w:rsidR="005E4859" w:rsidRPr="006F235A">
        <w:rPr>
          <w:rFonts w:hAnsi="宋体"/>
        </w:rPr>
        <w:t>甲基</w:t>
      </w:r>
      <w:r w:rsidR="005E4859">
        <w:rPr>
          <w:rFonts w:hAnsi="宋体"/>
        </w:rPr>
        <w:t>-2-</w:t>
      </w:r>
      <w:r w:rsidR="005E4859" w:rsidRPr="006F235A">
        <w:rPr>
          <w:rFonts w:hAnsi="宋体"/>
        </w:rPr>
        <w:t>吡咯烷</w:t>
      </w:r>
      <w:r w:rsidR="005E4859" w:rsidRPr="006F235A">
        <w:rPr>
          <w:rFonts w:hAnsi="宋体" w:hint="eastAsia"/>
        </w:rPr>
        <w:t>酮</w:t>
      </w:r>
      <w:r w:rsidR="005E4859" w:rsidRPr="00894AF2">
        <w:rPr>
          <w:rFonts w:hint="eastAsia"/>
          <w:spacing w:val="16"/>
          <w:szCs w:val="21"/>
        </w:rPr>
        <w:t>，</w:t>
      </w:r>
      <w:r w:rsidR="005E4859" w:rsidRPr="00894AF2">
        <w:rPr>
          <w:rFonts w:hint="eastAsia"/>
          <w:szCs w:val="21"/>
        </w:rPr>
        <w:t>封盖，</w:t>
      </w:r>
      <w:r w:rsidR="005E4859" w:rsidRPr="00FB4535">
        <w:rPr>
          <w:rFonts w:hint="eastAsia"/>
          <w:spacing w:val="11"/>
          <w:szCs w:val="21"/>
        </w:rPr>
        <w:t>称量</w:t>
      </w:r>
      <w:r w:rsidR="005E4859" w:rsidRPr="00894AF2">
        <w:rPr>
          <w:rFonts w:hint="eastAsia"/>
          <w:szCs w:val="21"/>
        </w:rPr>
        <w:t>。使用</w:t>
      </w:r>
      <w:r w:rsidR="005E4859">
        <w:rPr>
          <w:rFonts w:hint="eastAsia"/>
          <w:szCs w:val="21"/>
        </w:rPr>
        <w:t>经干冰</w:t>
      </w:r>
      <w:r w:rsidR="005E4859" w:rsidRPr="00894AF2">
        <w:rPr>
          <w:rFonts w:hint="eastAsia"/>
          <w:szCs w:val="21"/>
        </w:rPr>
        <w:t>冷却的</w:t>
      </w:r>
      <w:r w:rsidR="005E4859" w:rsidRPr="00894AF2">
        <w:rPr>
          <w:szCs w:val="21"/>
        </w:rPr>
        <w:t>1</w:t>
      </w:r>
      <w:r w:rsidR="005E4859">
        <w:rPr>
          <w:rFonts w:hint="eastAsia"/>
          <w:spacing w:val="-2"/>
          <w:szCs w:val="21"/>
        </w:rPr>
        <w:t xml:space="preserve"> </w:t>
      </w:r>
      <w:r w:rsidR="005E4859" w:rsidRPr="00894AF2">
        <w:rPr>
          <w:spacing w:val="-4"/>
          <w:szCs w:val="21"/>
        </w:rPr>
        <w:t>m</w:t>
      </w:r>
      <w:r w:rsidR="005E4859" w:rsidRPr="00894AF2">
        <w:rPr>
          <w:szCs w:val="21"/>
        </w:rPr>
        <w:t>L</w:t>
      </w:r>
      <w:r w:rsidR="005E4859" w:rsidRPr="00894AF2">
        <w:rPr>
          <w:rFonts w:hint="eastAsia"/>
          <w:szCs w:val="21"/>
        </w:rPr>
        <w:t>注射器抽取</w:t>
      </w:r>
      <w:r w:rsidR="005E4859" w:rsidRPr="00894AF2">
        <w:rPr>
          <w:szCs w:val="21"/>
        </w:rPr>
        <w:t>0.</w:t>
      </w:r>
      <w:r w:rsidR="005E4859" w:rsidRPr="00894AF2">
        <w:rPr>
          <w:spacing w:val="2"/>
          <w:szCs w:val="21"/>
        </w:rPr>
        <w:t>8</w:t>
      </w:r>
      <w:r w:rsidR="005E4859">
        <w:rPr>
          <w:rFonts w:hint="eastAsia"/>
          <w:spacing w:val="-2"/>
          <w:szCs w:val="21"/>
        </w:rPr>
        <w:t xml:space="preserve"> </w:t>
      </w:r>
      <w:r w:rsidR="005E4859" w:rsidRPr="00894AF2">
        <w:rPr>
          <w:spacing w:val="-4"/>
          <w:szCs w:val="21"/>
        </w:rPr>
        <w:t>m</w:t>
      </w:r>
      <w:r w:rsidR="005E4859" w:rsidRPr="00894AF2">
        <w:rPr>
          <w:szCs w:val="21"/>
        </w:rPr>
        <w:t>L</w:t>
      </w:r>
      <w:r w:rsidR="005E4859" w:rsidRPr="00894AF2">
        <w:rPr>
          <w:rFonts w:hint="eastAsia"/>
          <w:kern w:val="0"/>
          <w:szCs w:val="21"/>
        </w:rPr>
        <w:t>环氧丙烷</w:t>
      </w:r>
      <w:r w:rsidR="005E4859" w:rsidRPr="00894AF2">
        <w:rPr>
          <w:rFonts w:hint="eastAsia"/>
          <w:szCs w:val="21"/>
        </w:rPr>
        <w:t>标准品，通过</w:t>
      </w:r>
      <w:r w:rsidR="005E4859">
        <w:rPr>
          <w:rFonts w:hint="eastAsia"/>
          <w:szCs w:val="21"/>
        </w:rPr>
        <w:t>刺穿隔片</w:t>
      </w:r>
      <w:r w:rsidR="005E4859">
        <w:rPr>
          <w:rFonts w:hint="eastAsia"/>
          <w:spacing w:val="11"/>
          <w:szCs w:val="21"/>
        </w:rPr>
        <w:t>注入</w:t>
      </w:r>
      <w:r w:rsidR="005E4859" w:rsidRPr="00894AF2">
        <w:rPr>
          <w:rFonts w:hint="eastAsia"/>
          <w:spacing w:val="11"/>
          <w:szCs w:val="21"/>
        </w:rPr>
        <w:t>40</w:t>
      </w:r>
      <w:r w:rsidR="005E4859" w:rsidRPr="00894AF2">
        <w:rPr>
          <w:spacing w:val="11"/>
          <w:szCs w:val="21"/>
        </w:rPr>
        <w:t xml:space="preserve"> mL</w:t>
      </w:r>
      <w:r w:rsidR="005E4859">
        <w:rPr>
          <w:rFonts w:hint="eastAsia"/>
          <w:spacing w:val="11"/>
          <w:szCs w:val="21"/>
        </w:rPr>
        <w:t>小瓶中</w:t>
      </w:r>
      <w:bookmarkStart w:id="41" w:name="OLE_LINK56"/>
      <w:bookmarkEnd w:id="39"/>
      <w:bookmarkEnd w:id="40"/>
      <w:r w:rsidR="00F922BB" w:rsidRPr="00894AF2">
        <w:rPr>
          <w:rFonts w:hint="eastAsia"/>
          <w:spacing w:val="11"/>
          <w:szCs w:val="21"/>
        </w:rPr>
        <w:t>，</w:t>
      </w:r>
      <w:r w:rsidR="00F922BB" w:rsidRPr="00894AF2">
        <w:rPr>
          <w:rFonts w:hint="eastAsia"/>
          <w:szCs w:val="21"/>
        </w:rPr>
        <w:t>完全</w:t>
      </w:r>
      <w:bookmarkStart w:id="42" w:name="OLE_LINK55"/>
      <w:r w:rsidR="00F922BB" w:rsidRPr="00894AF2">
        <w:rPr>
          <w:rFonts w:hint="eastAsia"/>
          <w:szCs w:val="21"/>
        </w:rPr>
        <w:t>混合</w:t>
      </w:r>
      <w:bookmarkEnd w:id="41"/>
      <w:bookmarkEnd w:id="42"/>
      <w:r w:rsidR="00F922BB">
        <w:rPr>
          <w:rFonts w:hint="eastAsia"/>
          <w:spacing w:val="11"/>
          <w:szCs w:val="21"/>
        </w:rPr>
        <w:t>（</w:t>
      </w:r>
      <w:r w:rsidR="00F922BB" w:rsidRPr="00894AF2">
        <w:rPr>
          <w:rFonts w:hint="eastAsia"/>
          <w:spacing w:val="11"/>
          <w:szCs w:val="21"/>
        </w:rPr>
        <w:t>混合振摇时不要让混合物触及瓶盖内表面</w:t>
      </w:r>
      <w:r w:rsidR="00F922BB">
        <w:rPr>
          <w:rFonts w:hint="eastAsia"/>
          <w:spacing w:val="11"/>
          <w:szCs w:val="21"/>
        </w:rPr>
        <w:t>）</w:t>
      </w:r>
      <w:r w:rsidR="00F922BB" w:rsidRPr="00894AF2">
        <w:rPr>
          <w:rFonts w:hint="eastAsia"/>
          <w:spacing w:val="11"/>
          <w:szCs w:val="21"/>
        </w:rPr>
        <w:t>，</w:t>
      </w:r>
      <w:bookmarkStart w:id="43" w:name="OLE_LINK62"/>
      <w:r w:rsidR="00F922BB" w:rsidRPr="00894AF2">
        <w:rPr>
          <w:rFonts w:hint="eastAsia"/>
          <w:spacing w:val="11"/>
          <w:szCs w:val="21"/>
        </w:rPr>
        <w:t>冷却</w:t>
      </w:r>
      <w:bookmarkEnd w:id="43"/>
      <w:r w:rsidR="00F922BB">
        <w:rPr>
          <w:rFonts w:hint="eastAsia"/>
          <w:spacing w:val="11"/>
          <w:szCs w:val="21"/>
        </w:rPr>
        <w:t>，</w:t>
      </w:r>
      <w:r w:rsidR="008A47FA">
        <w:rPr>
          <w:rFonts w:hint="eastAsia"/>
          <w:szCs w:val="21"/>
        </w:rPr>
        <w:t>称量</w:t>
      </w:r>
      <w:r w:rsidR="00F922BB" w:rsidRPr="00894AF2">
        <w:rPr>
          <w:rFonts w:hint="eastAsia"/>
          <w:spacing w:val="11"/>
          <w:szCs w:val="21"/>
        </w:rPr>
        <w:t>，</w:t>
      </w:r>
      <w:r w:rsidR="003F5BE0">
        <w:rPr>
          <w:rFonts w:hint="eastAsia"/>
          <w:spacing w:val="11"/>
          <w:szCs w:val="21"/>
        </w:rPr>
        <w:t>计算出</w:t>
      </w:r>
      <w:r w:rsidR="00F922BB" w:rsidRPr="00894AF2">
        <w:rPr>
          <w:rFonts w:hint="eastAsia"/>
          <w:spacing w:val="11"/>
          <w:szCs w:val="21"/>
        </w:rPr>
        <w:t>加入</w:t>
      </w:r>
      <w:r w:rsidR="00F922BB" w:rsidRPr="00894AF2">
        <w:rPr>
          <w:rFonts w:hint="eastAsia"/>
          <w:kern w:val="0"/>
          <w:szCs w:val="21"/>
        </w:rPr>
        <w:t>环氧丙烷</w:t>
      </w:r>
      <w:r w:rsidR="00F922BB">
        <w:rPr>
          <w:rFonts w:hint="eastAsia"/>
          <w:kern w:val="0"/>
          <w:szCs w:val="21"/>
        </w:rPr>
        <w:t>标准品</w:t>
      </w:r>
      <w:r w:rsidR="00F922BB" w:rsidRPr="00894AF2">
        <w:rPr>
          <w:rFonts w:hint="eastAsia"/>
          <w:spacing w:val="11"/>
          <w:szCs w:val="21"/>
        </w:rPr>
        <w:t>的</w:t>
      </w:r>
      <w:bookmarkStart w:id="44" w:name="OLE_LINK72"/>
      <w:r w:rsidR="00F922BB">
        <w:rPr>
          <w:rFonts w:hint="eastAsia"/>
          <w:spacing w:val="11"/>
          <w:szCs w:val="21"/>
        </w:rPr>
        <w:t>质量</w:t>
      </w:r>
      <w:r w:rsidR="00F922BB" w:rsidRPr="00894AF2">
        <w:rPr>
          <w:rFonts w:hint="eastAsia"/>
          <w:spacing w:val="11"/>
          <w:szCs w:val="21"/>
        </w:rPr>
        <w:t>。取下</w:t>
      </w:r>
      <w:r w:rsidR="00F922BB" w:rsidRPr="00894AF2">
        <w:rPr>
          <w:rFonts w:hint="eastAsia"/>
          <w:spacing w:val="11"/>
          <w:szCs w:val="21"/>
        </w:rPr>
        <w:t>40</w:t>
      </w:r>
      <w:r w:rsidR="00F922BB" w:rsidRPr="00894AF2">
        <w:rPr>
          <w:spacing w:val="11"/>
          <w:szCs w:val="21"/>
        </w:rPr>
        <w:t xml:space="preserve"> mL</w:t>
      </w:r>
      <w:r w:rsidR="00F922BB">
        <w:rPr>
          <w:rFonts w:hint="eastAsia"/>
          <w:spacing w:val="11"/>
          <w:szCs w:val="21"/>
        </w:rPr>
        <w:t>小瓶的瓶</w:t>
      </w:r>
      <w:r w:rsidR="00F922BB" w:rsidRPr="00894AF2">
        <w:rPr>
          <w:rFonts w:hint="eastAsia"/>
          <w:spacing w:val="11"/>
          <w:szCs w:val="21"/>
        </w:rPr>
        <w:t>盖</w:t>
      </w:r>
      <w:r w:rsidR="00F922BB">
        <w:rPr>
          <w:rFonts w:hint="eastAsia"/>
          <w:spacing w:val="11"/>
          <w:szCs w:val="21"/>
        </w:rPr>
        <w:t>，</w:t>
      </w:r>
      <w:r w:rsidR="00F922BB" w:rsidRPr="00894AF2">
        <w:rPr>
          <w:rFonts w:hint="eastAsia"/>
          <w:kern w:val="0"/>
          <w:szCs w:val="21"/>
        </w:rPr>
        <w:t>加入</w:t>
      </w:r>
      <w:r w:rsidR="00F922BB">
        <w:rPr>
          <w:rFonts w:hint="eastAsia"/>
          <w:kern w:val="0"/>
          <w:szCs w:val="21"/>
        </w:rPr>
        <w:t>适量</w:t>
      </w:r>
      <w:r w:rsidR="00F922BB" w:rsidRPr="006F235A">
        <w:rPr>
          <w:rFonts w:hAnsi="宋体"/>
        </w:rPr>
        <w:t>N-</w:t>
      </w:r>
      <w:r w:rsidR="00F922BB" w:rsidRPr="006F235A">
        <w:rPr>
          <w:rFonts w:hAnsi="宋体"/>
        </w:rPr>
        <w:t>甲基</w:t>
      </w:r>
      <w:r w:rsidR="00F922BB">
        <w:rPr>
          <w:rFonts w:hAnsi="宋体"/>
        </w:rPr>
        <w:t>-2-</w:t>
      </w:r>
      <w:r w:rsidR="00F922BB" w:rsidRPr="006F235A">
        <w:rPr>
          <w:rFonts w:hAnsi="宋体"/>
        </w:rPr>
        <w:t>吡咯烷</w:t>
      </w:r>
      <w:r w:rsidR="00F922BB" w:rsidRPr="006F235A">
        <w:rPr>
          <w:rFonts w:hAnsi="宋体" w:hint="eastAsia"/>
        </w:rPr>
        <w:t>酮</w:t>
      </w:r>
      <w:r w:rsidR="00F922BB">
        <w:rPr>
          <w:rFonts w:hint="eastAsia"/>
          <w:kern w:val="0"/>
          <w:szCs w:val="21"/>
        </w:rPr>
        <w:t>，使液面距离小瓶顶端</w:t>
      </w:r>
      <w:r w:rsidR="00F922BB" w:rsidRPr="00894AF2">
        <w:rPr>
          <w:rFonts w:hint="eastAsia"/>
          <w:kern w:val="0"/>
          <w:szCs w:val="21"/>
        </w:rPr>
        <w:t>约</w:t>
      </w:r>
      <w:r w:rsidR="00F922BB" w:rsidRPr="00894AF2">
        <w:rPr>
          <w:kern w:val="0"/>
          <w:szCs w:val="21"/>
        </w:rPr>
        <w:t>1</w:t>
      </w:r>
      <w:r w:rsidR="00F922BB">
        <w:rPr>
          <w:rFonts w:hint="eastAsia"/>
          <w:kern w:val="0"/>
          <w:szCs w:val="21"/>
        </w:rPr>
        <w:t xml:space="preserve"> </w:t>
      </w:r>
      <w:r w:rsidR="00F922BB" w:rsidRPr="00894AF2">
        <w:rPr>
          <w:kern w:val="0"/>
          <w:szCs w:val="21"/>
        </w:rPr>
        <w:t>cm</w:t>
      </w:r>
      <w:r w:rsidR="00F922BB">
        <w:rPr>
          <w:rFonts w:hint="eastAsia"/>
          <w:kern w:val="0"/>
          <w:szCs w:val="21"/>
        </w:rPr>
        <w:t>处</w:t>
      </w:r>
      <w:r w:rsidR="00F922BB" w:rsidRPr="00894AF2">
        <w:rPr>
          <w:rFonts w:hint="eastAsia"/>
          <w:kern w:val="0"/>
          <w:szCs w:val="21"/>
        </w:rPr>
        <w:t>，使用</w:t>
      </w:r>
      <w:r w:rsidR="00F922BB" w:rsidRPr="00894AF2">
        <w:rPr>
          <w:rFonts w:hint="eastAsia"/>
          <w:spacing w:val="11"/>
          <w:szCs w:val="21"/>
        </w:rPr>
        <w:t>另一未</w:t>
      </w:r>
      <w:r w:rsidR="00F922BB">
        <w:rPr>
          <w:rFonts w:hint="eastAsia"/>
          <w:spacing w:val="11"/>
          <w:szCs w:val="21"/>
        </w:rPr>
        <w:t>刺穿并</w:t>
      </w:r>
      <w:r w:rsidR="008A47FA">
        <w:rPr>
          <w:rFonts w:hint="eastAsia"/>
          <w:szCs w:val="21"/>
        </w:rPr>
        <w:t>称量</w:t>
      </w:r>
      <w:r w:rsidR="00F922BB" w:rsidRPr="00894AF2">
        <w:rPr>
          <w:rFonts w:hint="eastAsia"/>
          <w:spacing w:val="11"/>
          <w:szCs w:val="21"/>
        </w:rPr>
        <w:t>的</w:t>
      </w:r>
      <w:r w:rsidR="00F922BB" w:rsidRPr="00894AF2">
        <w:rPr>
          <w:rFonts w:hint="eastAsia"/>
          <w:kern w:val="0"/>
          <w:szCs w:val="21"/>
        </w:rPr>
        <w:t>新瓶盖封盖</w:t>
      </w:r>
      <w:r w:rsidR="00F922BB">
        <w:rPr>
          <w:rFonts w:hint="eastAsia"/>
          <w:kern w:val="0"/>
          <w:szCs w:val="21"/>
        </w:rPr>
        <w:t>，回暖</w:t>
      </w:r>
      <w:r w:rsidR="00F922BB" w:rsidRPr="00894AF2">
        <w:rPr>
          <w:rFonts w:hint="eastAsia"/>
          <w:kern w:val="0"/>
          <w:szCs w:val="21"/>
        </w:rPr>
        <w:t>至室温，擦拭干瓶外的凝结水</w:t>
      </w:r>
      <w:r w:rsidR="00F922BB">
        <w:rPr>
          <w:rFonts w:hint="eastAsia"/>
          <w:kern w:val="0"/>
          <w:szCs w:val="21"/>
        </w:rPr>
        <w:t>，得到</w:t>
      </w:r>
      <w:r w:rsidR="00284506">
        <w:rPr>
          <w:rFonts w:hint="eastAsia"/>
          <w:kern w:val="0"/>
          <w:szCs w:val="21"/>
        </w:rPr>
        <w:t>环氧丙烷</w:t>
      </w:r>
      <w:r w:rsidR="00F922BB">
        <w:rPr>
          <w:rFonts w:hint="eastAsia"/>
          <w:kern w:val="0"/>
          <w:szCs w:val="21"/>
        </w:rPr>
        <w:t>标准储备液。</w:t>
      </w:r>
      <w:r w:rsidR="00F922BB" w:rsidRPr="00894AF2">
        <w:rPr>
          <w:rFonts w:hint="eastAsia"/>
          <w:kern w:val="0"/>
          <w:szCs w:val="21"/>
        </w:rPr>
        <w:t>对</w:t>
      </w:r>
      <w:r w:rsidR="00F922BB">
        <w:rPr>
          <w:rFonts w:hint="eastAsia"/>
          <w:kern w:val="0"/>
          <w:szCs w:val="21"/>
        </w:rPr>
        <w:t>封盖</w:t>
      </w:r>
      <w:r w:rsidR="00F922BB" w:rsidRPr="00894AF2">
        <w:rPr>
          <w:rFonts w:hint="eastAsia"/>
          <w:kern w:val="0"/>
          <w:szCs w:val="21"/>
        </w:rPr>
        <w:t>的</w:t>
      </w:r>
      <w:r w:rsidR="00F922BB" w:rsidRPr="00894AF2">
        <w:rPr>
          <w:rFonts w:hint="eastAsia"/>
          <w:spacing w:val="11"/>
          <w:szCs w:val="21"/>
        </w:rPr>
        <w:t>40</w:t>
      </w:r>
      <w:r w:rsidR="00F922BB" w:rsidRPr="00894AF2">
        <w:rPr>
          <w:spacing w:val="11"/>
          <w:szCs w:val="21"/>
        </w:rPr>
        <w:t xml:space="preserve"> mL</w:t>
      </w:r>
      <w:r w:rsidR="00F922BB">
        <w:rPr>
          <w:rFonts w:hint="eastAsia"/>
          <w:spacing w:val="11"/>
          <w:szCs w:val="21"/>
        </w:rPr>
        <w:t>小瓶</w:t>
      </w:r>
      <w:r w:rsidR="00F922BB" w:rsidRPr="00894AF2">
        <w:rPr>
          <w:rFonts w:hint="eastAsia"/>
          <w:kern w:val="0"/>
          <w:szCs w:val="21"/>
        </w:rPr>
        <w:t>和弃用的</w:t>
      </w:r>
      <w:r w:rsidR="00F922BB">
        <w:rPr>
          <w:rFonts w:hint="eastAsia"/>
          <w:kern w:val="0"/>
          <w:szCs w:val="21"/>
        </w:rPr>
        <w:t>瓶盖</w:t>
      </w:r>
      <w:r w:rsidR="00F922BB" w:rsidRPr="00894AF2">
        <w:rPr>
          <w:rFonts w:hint="eastAsia"/>
          <w:kern w:val="0"/>
          <w:szCs w:val="21"/>
        </w:rPr>
        <w:t>进行</w:t>
      </w:r>
      <w:r w:rsidR="008A47FA">
        <w:rPr>
          <w:rFonts w:hint="eastAsia"/>
          <w:szCs w:val="21"/>
        </w:rPr>
        <w:t>称量</w:t>
      </w:r>
      <w:r w:rsidR="00F922BB" w:rsidRPr="00894AF2">
        <w:rPr>
          <w:rFonts w:hint="eastAsia"/>
          <w:kern w:val="0"/>
          <w:szCs w:val="21"/>
        </w:rPr>
        <w:t>，</w:t>
      </w:r>
      <w:r w:rsidR="00F922BB">
        <w:rPr>
          <w:rFonts w:hint="eastAsia"/>
          <w:kern w:val="0"/>
          <w:szCs w:val="21"/>
        </w:rPr>
        <w:t>计算出</w:t>
      </w:r>
      <w:r w:rsidR="002F127D">
        <w:rPr>
          <w:rFonts w:hint="eastAsia"/>
          <w:kern w:val="0"/>
          <w:szCs w:val="21"/>
        </w:rPr>
        <w:t>加入</w:t>
      </w:r>
      <w:r w:rsidR="002F127D" w:rsidRPr="002F127D">
        <w:rPr>
          <w:kern w:val="0"/>
          <w:szCs w:val="21"/>
        </w:rPr>
        <w:t>N-</w:t>
      </w:r>
      <w:r w:rsidR="002F127D" w:rsidRPr="002F127D">
        <w:rPr>
          <w:kern w:val="0"/>
          <w:szCs w:val="21"/>
        </w:rPr>
        <w:t>甲基</w:t>
      </w:r>
      <w:r w:rsidR="002F127D" w:rsidRPr="002F127D">
        <w:rPr>
          <w:kern w:val="0"/>
          <w:szCs w:val="21"/>
        </w:rPr>
        <w:t>-2-</w:t>
      </w:r>
      <w:r w:rsidR="002F127D" w:rsidRPr="002F127D">
        <w:rPr>
          <w:kern w:val="0"/>
          <w:szCs w:val="21"/>
        </w:rPr>
        <w:t>吡咯烷</w:t>
      </w:r>
      <w:r w:rsidR="002F127D" w:rsidRPr="002F127D">
        <w:rPr>
          <w:rFonts w:hint="eastAsia"/>
          <w:kern w:val="0"/>
          <w:szCs w:val="21"/>
        </w:rPr>
        <w:t>酮</w:t>
      </w:r>
      <w:r w:rsidR="00F922BB" w:rsidRPr="00894AF2">
        <w:rPr>
          <w:rFonts w:hint="eastAsia"/>
          <w:kern w:val="0"/>
          <w:szCs w:val="21"/>
        </w:rPr>
        <w:t>的</w:t>
      </w:r>
      <w:r w:rsidR="00F922BB">
        <w:rPr>
          <w:rFonts w:hint="eastAsia"/>
          <w:kern w:val="0"/>
          <w:szCs w:val="21"/>
        </w:rPr>
        <w:t>质量</w:t>
      </w:r>
      <w:r w:rsidR="00F922BB" w:rsidRPr="00894AF2">
        <w:rPr>
          <w:rFonts w:hint="eastAsia"/>
          <w:kern w:val="0"/>
          <w:szCs w:val="21"/>
        </w:rPr>
        <w:t>。</w:t>
      </w:r>
      <w:bookmarkStart w:id="45" w:name="_GoBack"/>
      <w:bookmarkEnd w:id="44"/>
      <w:bookmarkEnd w:id="45"/>
    </w:p>
    <w:p w:rsidR="00543402" w:rsidRPr="00354DC2" w:rsidRDefault="00284506" w:rsidP="00543402">
      <w:pPr>
        <w:pStyle w:val="ac"/>
        <w:numPr>
          <w:ilvl w:val="3"/>
          <w:numId w:val="20"/>
        </w:numPr>
        <w:wordWrap/>
        <w:spacing w:line="360" w:lineRule="exact"/>
        <w:rPr>
          <w:rFonts w:ascii="Times New Roman"/>
        </w:rPr>
      </w:pPr>
      <w:bookmarkStart w:id="46" w:name="OLE_LINK78"/>
      <w:bookmarkEnd w:id="38"/>
      <w:r>
        <w:rPr>
          <w:rFonts w:ascii="Times New Roman" w:hint="eastAsia"/>
        </w:rPr>
        <w:t>环氧丙烷</w:t>
      </w:r>
      <w:r w:rsidR="004826BC">
        <w:rPr>
          <w:rFonts w:ascii="Times New Roman" w:hint="eastAsia"/>
        </w:rPr>
        <w:t>标准</w:t>
      </w:r>
      <w:r w:rsidR="00C02F6F" w:rsidRPr="00C02F6F">
        <w:rPr>
          <w:rFonts w:ascii="Times New Roman" w:hint="eastAsia"/>
        </w:rPr>
        <w:t>溶液</w:t>
      </w:r>
      <w:bookmarkEnd w:id="46"/>
      <w:r w:rsidR="00543402" w:rsidRPr="00354DC2">
        <w:rPr>
          <w:rFonts w:ascii="Times New Roman" w:hint="eastAsia"/>
        </w:rPr>
        <w:t>的制备</w:t>
      </w:r>
    </w:p>
    <w:p w:rsidR="0022501F" w:rsidRPr="00DF1638" w:rsidRDefault="00A21718" w:rsidP="00894AF2">
      <w:pPr>
        <w:rPr>
          <w:szCs w:val="21"/>
        </w:rPr>
      </w:pPr>
      <w:r>
        <w:rPr>
          <w:rFonts w:hint="eastAsia"/>
        </w:rPr>
        <w:t xml:space="preserve">   </w:t>
      </w:r>
      <w:r w:rsidRPr="00DF1638">
        <w:rPr>
          <w:rFonts w:hint="eastAsia"/>
          <w:szCs w:val="21"/>
        </w:rPr>
        <w:t xml:space="preserve"> </w:t>
      </w:r>
      <w:r w:rsidR="00F922BB" w:rsidRPr="00DF1638">
        <w:rPr>
          <w:rFonts w:hint="eastAsia"/>
          <w:szCs w:val="21"/>
        </w:rPr>
        <w:t>取</w:t>
      </w:r>
      <w:r w:rsidR="00F922BB" w:rsidRPr="00DF1638">
        <w:rPr>
          <w:spacing w:val="-2"/>
          <w:szCs w:val="21"/>
        </w:rPr>
        <w:t>4</w:t>
      </w:r>
      <w:r w:rsidR="00F922BB" w:rsidRPr="00DF1638">
        <w:rPr>
          <w:szCs w:val="21"/>
        </w:rPr>
        <w:t>0</w:t>
      </w:r>
      <w:r w:rsidR="00F922BB" w:rsidRPr="00DF1638">
        <w:rPr>
          <w:spacing w:val="17"/>
          <w:szCs w:val="21"/>
        </w:rPr>
        <w:t xml:space="preserve"> </w:t>
      </w:r>
      <w:r w:rsidR="00F922BB" w:rsidRPr="00DF1638">
        <w:rPr>
          <w:spacing w:val="-4"/>
          <w:szCs w:val="21"/>
        </w:rPr>
        <w:t>m</w:t>
      </w:r>
      <w:r w:rsidR="00F922BB" w:rsidRPr="00DF1638">
        <w:rPr>
          <w:szCs w:val="21"/>
        </w:rPr>
        <w:t>L</w:t>
      </w:r>
      <w:r w:rsidR="00F922BB" w:rsidRPr="00DF1638">
        <w:rPr>
          <w:rFonts w:hint="eastAsia"/>
          <w:szCs w:val="21"/>
        </w:rPr>
        <w:t>玻璃小瓶，</w:t>
      </w:r>
      <w:r w:rsidR="00F922BB">
        <w:rPr>
          <w:rFonts w:hint="eastAsia"/>
          <w:szCs w:val="21"/>
        </w:rPr>
        <w:t>去皮重</w:t>
      </w:r>
      <w:r w:rsidR="00F922BB" w:rsidRPr="00DF1638">
        <w:rPr>
          <w:rFonts w:hint="eastAsia"/>
          <w:szCs w:val="21"/>
        </w:rPr>
        <w:t>，</w:t>
      </w:r>
      <w:r w:rsidR="00F922BB" w:rsidRPr="00DF1638">
        <w:rPr>
          <w:rFonts w:hint="eastAsia"/>
          <w:spacing w:val="-2"/>
          <w:szCs w:val="21"/>
        </w:rPr>
        <w:t>加入</w:t>
      </w:r>
      <w:r w:rsidR="00F922BB" w:rsidRPr="00DF1638">
        <w:rPr>
          <w:szCs w:val="21"/>
        </w:rPr>
        <w:t>25.0</w:t>
      </w:r>
      <w:r w:rsidR="008A47FA">
        <w:rPr>
          <w:szCs w:val="21"/>
        </w:rPr>
        <w:t xml:space="preserve"> g</w:t>
      </w:r>
      <w:r w:rsidR="00F922BB" w:rsidRPr="00DF1638">
        <w:rPr>
          <w:spacing w:val="17"/>
          <w:szCs w:val="21"/>
        </w:rPr>
        <w:t xml:space="preserve"> </w:t>
      </w:r>
      <w:r w:rsidR="00F922BB" w:rsidRPr="00DF1638">
        <w:rPr>
          <w:rFonts w:ascii="Symbol" w:hAnsi="Symbol" w:cs="Symbol"/>
          <w:szCs w:val="21"/>
        </w:rPr>
        <w:t></w:t>
      </w:r>
      <w:r w:rsidR="00F922BB" w:rsidRPr="00DF1638">
        <w:rPr>
          <w:spacing w:val="18"/>
          <w:szCs w:val="21"/>
        </w:rPr>
        <w:t xml:space="preserve"> </w:t>
      </w:r>
      <w:r w:rsidR="00F922BB" w:rsidRPr="00DF1638">
        <w:rPr>
          <w:spacing w:val="-2"/>
          <w:szCs w:val="21"/>
        </w:rPr>
        <w:t>0</w:t>
      </w:r>
      <w:r w:rsidR="00F922BB" w:rsidRPr="00DF1638">
        <w:rPr>
          <w:szCs w:val="21"/>
        </w:rPr>
        <w:t>.5</w:t>
      </w:r>
      <w:r w:rsidR="00F922BB" w:rsidRPr="00DF1638">
        <w:rPr>
          <w:spacing w:val="17"/>
          <w:szCs w:val="21"/>
        </w:rPr>
        <w:t xml:space="preserve"> </w:t>
      </w:r>
      <w:r w:rsidR="00F922BB" w:rsidRPr="00DF1638">
        <w:rPr>
          <w:szCs w:val="21"/>
        </w:rPr>
        <w:t>g</w:t>
      </w:r>
      <w:r w:rsidR="00F922BB" w:rsidRPr="00DF1638">
        <w:rPr>
          <w:rFonts w:hAnsi="宋体"/>
          <w:szCs w:val="21"/>
        </w:rPr>
        <w:t xml:space="preserve"> N-</w:t>
      </w:r>
      <w:r w:rsidR="00F922BB" w:rsidRPr="00DF1638">
        <w:rPr>
          <w:rFonts w:hAnsi="宋体"/>
          <w:szCs w:val="21"/>
        </w:rPr>
        <w:t>甲基</w:t>
      </w:r>
      <w:r w:rsidR="00F922BB" w:rsidRPr="00DF1638">
        <w:rPr>
          <w:rFonts w:hAnsi="宋体"/>
          <w:szCs w:val="21"/>
        </w:rPr>
        <w:t>-2-</w:t>
      </w:r>
      <w:r w:rsidR="00F922BB" w:rsidRPr="00DF1638">
        <w:rPr>
          <w:rFonts w:hAnsi="宋体"/>
          <w:szCs w:val="21"/>
        </w:rPr>
        <w:t>吡咯烷</w:t>
      </w:r>
      <w:r w:rsidR="00F922BB" w:rsidRPr="00DF1638">
        <w:rPr>
          <w:rFonts w:hAnsi="宋体" w:hint="eastAsia"/>
          <w:szCs w:val="21"/>
        </w:rPr>
        <w:t>酮</w:t>
      </w:r>
      <w:r w:rsidR="00F922BB" w:rsidRPr="00DF1638">
        <w:rPr>
          <w:rFonts w:hint="eastAsia"/>
          <w:spacing w:val="16"/>
          <w:szCs w:val="21"/>
        </w:rPr>
        <w:t>，</w:t>
      </w:r>
      <w:r w:rsidR="00F922BB" w:rsidRPr="00DF1638">
        <w:rPr>
          <w:rFonts w:hint="eastAsia"/>
          <w:szCs w:val="21"/>
        </w:rPr>
        <w:t>封盖，</w:t>
      </w:r>
      <w:r w:rsidR="008A47FA">
        <w:rPr>
          <w:rFonts w:hint="eastAsia"/>
          <w:szCs w:val="21"/>
        </w:rPr>
        <w:t>称量</w:t>
      </w:r>
      <w:r w:rsidR="00F922BB" w:rsidRPr="00DF1638">
        <w:rPr>
          <w:rFonts w:hint="eastAsia"/>
          <w:szCs w:val="21"/>
        </w:rPr>
        <w:t>。</w:t>
      </w:r>
      <w:bookmarkStart w:id="47" w:name="OLE_LINK82"/>
      <w:r w:rsidR="00F922BB" w:rsidRPr="00DF1638">
        <w:rPr>
          <w:rFonts w:hint="eastAsia"/>
          <w:szCs w:val="21"/>
        </w:rPr>
        <w:t>使用</w:t>
      </w:r>
      <w:r w:rsidR="00F922BB">
        <w:rPr>
          <w:rFonts w:hint="eastAsia"/>
          <w:szCs w:val="21"/>
        </w:rPr>
        <w:t>经干冰冷却的</w:t>
      </w:r>
      <w:r w:rsidR="00F922BB" w:rsidRPr="00DF1638">
        <w:rPr>
          <w:szCs w:val="21"/>
        </w:rPr>
        <w:t>1</w:t>
      </w:r>
      <w:r w:rsidR="00F922BB" w:rsidRPr="00DF1638">
        <w:rPr>
          <w:rFonts w:hint="eastAsia"/>
          <w:szCs w:val="21"/>
        </w:rPr>
        <w:t xml:space="preserve"> </w:t>
      </w:r>
      <w:r w:rsidR="00F922BB" w:rsidRPr="00DF1638">
        <w:rPr>
          <w:spacing w:val="-4"/>
          <w:szCs w:val="21"/>
        </w:rPr>
        <w:t>m</w:t>
      </w:r>
      <w:r w:rsidR="00F922BB" w:rsidRPr="00DF1638">
        <w:rPr>
          <w:szCs w:val="21"/>
        </w:rPr>
        <w:t>L</w:t>
      </w:r>
      <w:r w:rsidR="00F922BB" w:rsidRPr="00DF1638">
        <w:rPr>
          <w:rFonts w:hint="eastAsia"/>
          <w:szCs w:val="21"/>
        </w:rPr>
        <w:t>注射器</w:t>
      </w:r>
      <w:r w:rsidR="00F922BB" w:rsidRPr="00D66D50">
        <w:rPr>
          <w:rFonts w:hint="eastAsia"/>
          <w:szCs w:val="21"/>
        </w:rPr>
        <w:t>抽取</w:t>
      </w:r>
      <w:r w:rsidR="00F922BB" w:rsidRPr="00D66D50">
        <w:rPr>
          <w:szCs w:val="21"/>
        </w:rPr>
        <w:t>0.</w:t>
      </w:r>
      <w:r w:rsidR="00F922BB" w:rsidRPr="00D66D50">
        <w:rPr>
          <w:rFonts w:hint="eastAsia"/>
          <w:spacing w:val="2"/>
          <w:szCs w:val="21"/>
        </w:rPr>
        <w:t>1</w:t>
      </w:r>
      <w:r w:rsidR="00F922BB" w:rsidRPr="00D66D50">
        <w:rPr>
          <w:rFonts w:hint="eastAsia"/>
          <w:spacing w:val="-2"/>
          <w:szCs w:val="21"/>
        </w:rPr>
        <w:t xml:space="preserve"> </w:t>
      </w:r>
      <w:r w:rsidR="00F922BB" w:rsidRPr="00D66D50">
        <w:rPr>
          <w:spacing w:val="-4"/>
          <w:szCs w:val="21"/>
        </w:rPr>
        <w:t>m</w:t>
      </w:r>
      <w:r w:rsidR="00F922BB" w:rsidRPr="00D66D50">
        <w:rPr>
          <w:szCs w:val="21"/>
        </w:rPr>
        <w:t>L</w:t>
      </w:r>
      <w:r w:rsidR="00F922BB">
        <w:rPr>
          <w:rFonts w:hint="eastAsia"/>
          <w:szCs w:val="21"/>
        </w:rPr>
        <w:t>同样</w:t>
      </w:r>
      <w:r w:rsidR="00F922BB" w:rsidRPr="00D66D50">
        <w:rPr>
          <w:rFonts w:hint="eastAsia"/>
          <w:kern w:val="0"/>
          <w:szCs w:val="21"/>
        </w:rPr>
        <w:t>冷却的</w:t>
      </w:r>
      <w:r w:rsidR="00284506">
        <w:rPr>
          <w:rFonts w:hint="eastAsia"/>
          <w:kern w:val="0"/>
          <w:szCs w:val="21"/>
        </w:rPr>
        <w:t>环氧丙烷</w:t>
      </w:r>
      <w:r w:rsidR="00F922BB">
        <w:rPr>
          <w:rFonts w:hint="eastAsia"/>
          <w:szCs w:val="21"/>
        </w:rPr>
        <w:t>标准</w:t>
      </w:r>
      <w:r w:rsidR="00F922BB" w:rsidRPr="00D66D50">
        <w:rPr>
          <w:rFonts w:hint="eastAsia"/>
          <w:szCs w:val="21"/>
        </w:rPr>
        <w:t>储备液</w:t>
      </w:r>
      <w:r w:rsidR="00F922BB" w:rsidRPr="00DF1638">
        <w:rPr>
          <w:rFonts w:hint="eastAsia"/>
          <w:szCs w:val="21"/>
        </w:rPr>
        <w:t>加入</w:t>
      </w:r>
      <w:bookmarkEnd w:id="47"/>
      <w:r w:rsidR="00F922BB" w:rsidRPr="00DF1638">
        <w:rPr>
          <w:rFonts w:hint="eastAsia"/>
          <w:szCs w:val="21"/>
        </w:rPr>
        <w:t>，</w:t>
      </w:r>
      <w:r w:rsidR="00F922BB" w:rsidRPr="00894AF2">
        <w:rPr>
          <w:rFonts w:hint="eastAsia"/>
          <w:spacing w:val="11"/>
          <w:szCs w:val="21"/>
        </w:rPr>
        <w:t>冷却</w:t>
      </w:r>
      <w:r w:rsidR="00F922BB">
        <w:rPr>
          <w:rFonts w:hint="eastAsia"/>
          <w:spacing w:val="11"/>
          <w:szCs w:val="21"/>
        </w:rPr>
        <w:t>，</w:t>
      </w:r>
      <w:r w:rsidR="008A47FA">
        <w:rPr>
          <w:rFonts w:hint="eastAsia"/>
          <w:szCs w:val="21"/>
        </w:rPr>
        <w:t>称量</w:t>
      </w:r>
      <w:r w:rsidR="00F922BB" w:rsidRPr="00894AF2">
        <w:rPr>
          <w:rFonts w:hint="eastAsia"/>
          <w:spacing w:val="11"/>
          <w:szCs w:val="21"/>
        </w:rPr>
        <w:t>，</w:t>
      </w:r>
      <w:r w:rsidR="00A50533">
        <w:rPr>
          <w:rFonts w:hint="eastAsia"/>
          <w:spacing w:val="11"/>
          <w:szCs w:val="21"/>
        </w:rPr>
        <w:t>计算出</w:t>
      </w:r>
      <w:r w:rsidR="00F922BB" w:rsidRPr="00894AF2">
        <w:rPr>
          <w:rFonts w:hint="eastAsia"/>
          <w:spacing w:val="11"/>
          <w:szCs w:val="21"/>
        </w:rPr>
        <w:t>加入</w:t>
      </w:r>
      <w:r w:rsidR="00284506">
        <w:rPr>
          <w:rFonts w:hint="eastAsia"/>
          <w:kern w:val="0"/>
          <w:szCs w:val="21"/>
        </w:rPr>
        <w:t>环氧丙烷</w:t>
      </w:r>
      <w:r w:rsidR="00F922BB">
        <w:rPr>
          <w:rFonts w:hint="eastAsia"/>
          <w:spacing w:val="11"/>
          <w:kern w:val="0"/>
          <w:szCs w:val="21"/>
        </w:rPr>
        <w:t>标准储备</w:t>
      </w:r>
      <w:r w:rsidR="00F922BB" w:rsidRPr="00DF1638">
        <w:rPr>
          <w:rFonts w:hint="eastAsia"/>
          <w:spacing w:val="11"/>
          <w:kern w:val="0"/>
          <w:szCs w:val="21"/>
        </w:rPr>
        <w:t>液的</w:t>
      </w:r>
      <w:r w:rsidR="00F922BB">
        <w:rPr>
          <w:rFonts w:hint="eastAsia"/>
          <w:spacing w:val="11"/>
          <w:kern w:val="0"/>
          <w:szCs w:val="21"/>
        </w:rPr>
        <w:t>质量</w:t>
      </w:r>
      <w:r w:rsidR="00F922BB" w:rsidRPr="00DF1638">
        <w:rPr>
          <w:rFonts w:hint="eastAsia"/>
          <w:spacing w:val="11"/>
          <w:kern w:val="0"/>
          <w:szCs w:val="21"/>
        </w:rPr>
        <w:t>。</w:t>
      </w:r>
      <w:r w:rsidR="00F922BB" w:rsidRPr="00DF1638">
        <w:rPr>
          <w:rFonts w:hint="eastAsia"/>
          <w:spacing w:val="11"/>
          <w:szCs w:val="21"/>
        </w:rPr>
        <w:t>取下瓶盖</w:t>
      </w:r>
      <w:r w:rsidR="00F922BB">
        <w:rPr>
          <w:rFonts w:hint="eastAsia"/>
          <w:spacing w:val="11"/>
          <w:szCs w:val="21"/>
        </w:rPr>
        <w:t>，</w:t>
      </w:r>
      <w:r w:rsidR="00F922BB" w:rsidRPr="00DF1638">
        <w:rPr>
          <w:rFonts w:hint="eastAsia"/>
          <w:kern w:val="0"/>
          <w:szCs w:val="21"/>
        </w:rPr>
        <w:t>加入</w:t>
      </w:r>
      <w:r w:rsidR="00F922BB">
        <w:rPr>
          <w:rFonts w:hint="eastAsia"/>
          <w:kern w:val="0"/>
          <w:szCs w:val="21"/>
        </w:rPr>
        <w:t>适量</w:t>
      </w:r>
      <w:r w:rsidR="00F922BB" w:rsidRPr="006F235A">
        <w:rPr>
          <w:rFonts w:hAnsi="宋体"/>
        </w:rPr>
        <w:t>N-</w:t>
      </w:r>
      <w:r w:rsidR="00F922BB" w:rsidRPr="006F235A">
        <w:rPr>
          <w:rFonts w:hAnsi="宋体"/>
        </w:rPr>
        <w:t>甲基</w:t>
      </w:r>
      <w:r w:rsidR="00F922BB">
        <w:rPr>
          <w:rFonts w:hAnsi="宋体"/>
        </w:rPr>
        <w:t>-2-</w:t>
      </w:r>
      <w:r w:rsidR="00F922BB" w:rsidRPr="006F235A">
        <w:rPr>
          <w:rFonts w:hAnsi="宋体"/>
        </w:rPr>
        <w:t>吡咯烷</w:t>
      </w:r>
      <w:r w:rsidR="00F922BB" w:rsidRPr="006F235A">
        <w:rPr>
          <w:rFonts w:hAnsi="宋体" w:hint="eastAsia"/>
        </w:rPr>
        <w:t>酮</w:t>
      </w:r>
      <w:r w:rsidR="00F922BB">
        <w:rPr>
          <w:rFonts w:hint="eastAsia"/>
          <w:kern w:val="0"/>
          <w:szCs w:val="21"/>
        </w:rPr>
        <w:t>，使液面距离小瓶顶端</w:t>
      </w:r>
      <w:r w:rsidR="00F922BB" w:rsidRPr="00DF1638">
        <w:rPr>
          <w:rFonts w:hint="eastAsia"/>
          <w:kern w:val="0"/>
          <w:szCs w:val="21"/>
        </w:rPr>
        <w:t>约</w:t>
      </w:r>
      <w:r w:rsidR="00F922BB" w:rsidRPr="00DF1638">
        <w:rPr>
          <w:kern w:val="0"/>
          <w:szCs w:val="21"/>
        </w:rPr>
        <w:t>1</w:t>
      </w:r>
      <w:r w:rsidR="00F922BB">
        <w:rPr>
          <w:rFonts w:hint="eastAsia"/>
          <w:spacing w:val="-4"/>
          <w:kern w:val="0"/>
          <w:szCs w:val="21"/>
        </w:rPr>
        <w:t xml:space="preserve"> </w:t>
      </w:r>
      <w:r w:rsidR="00F922BB" w:rsidRPr="00DF1638">
        <w:rPr>
          <w:kern w:val="0"/>
          <w:szCs w:val="21"/>
        </w:rPr>
        <w:t>cm</w:t>
      </w:r>
      <w:r w:rsidR="00F922BB">
        <w:rPr>
          <w:rFonts w:hint="eastAsia"/>
          <w:kern w:val="0"/>
          <w:szCs w:val="21"/>
        </w:rPr>
        <w:t>处</w:t>
      </w:r>
      <w:r w:rsidR="00F922BB" w:rsidRPr="00DF1638">
        <w:rPr>
          <w:rFonts w:hint="eastAsia"/>
          <w:kern w:val="0"/>
          <w:szCs w:val="21"/>
        </w:rPr>
        <w:t>，使用</w:t>
      </w:r>
      <w:r w:rsidR="00F922BB" w:rsidRPr="00894AF2">
        <w:rPr>
          <w:rFonts w:hint="eastAsia"/>
          <w:spacing w:val="11"/>
          <w:szCs w:val="21"/>
        </w:rPr>
        <w:t>另一未</w:t>
      </w:r>
      <w:r w:rsidR="00F922BB">
        <w:rPr>
          <w:rFonts w:hint="eastAsia"/>
          <w:spacing w:val="11"/>
          <w:szCs w:val="21"/>
        </w:rPr>
        <w:t>刺穿并</w:t>
      </w:r>
      <w:r w:rsidR="008A47FA">
        <w:rPr>
          <w:rFonts w:hint="eastAsia"/>
          <w:szCs w:val="21"/>
        </w:rPr>
        <w:t>称量</w:t>
      </w:r>
      <w:r w:rsidR="00F922BB" w:rsidRPr="00894AF2">
        <w:rPr>
          <w:rFonts w:hint="eastAsia"/>
          <w:spacing w:val="11"/>
          <w:szCs w:val="21"/>
        </w:rPr>
        <w:t>的</w:t>
      </w:r>
      <w:r w:rsidR="00F922BB" w:rsidRPr="00894AF2">
        <w:rPr>
          <w:rFonts w:hint="eastAsia"/>
          <w:kern w:val="0"/>
          <w:szCs w:val="21"/>
        </w:rPr>
        <w:t>新瓶盖封盖</w:t>
      </w:r>
      <w:r w:rsidR="00F922BB">
        <w:rPr>
          <w:rFonts w:hint="eastAsia"/>
          <w:kern w:val="0"/>
          <w:szCs w:val="21"/>
        </w:rPr>
        <w:t>，回暖至室温，擦拭干</w:t>
      </w:r>
      <w:r w:rsidR="00F922BB" w:rsidRPr="00DF1638">
        <w:rPr>
          <w:rFonts w:hint="eastAsia"/>
          <w:kern w:val="0"/>
          <w:szCs w:val="21"/>
        </w:rPr>
        <w:t>瓶外的凝结水，</w:t>
      </w:r>
      <w:r w:rsidR="00F922BB">
        <w:rPr>
          <w:rFonts w:hint="eastAsia"/>
          <w:kern w:val="0"/>
          <w:szCs w:val="21"/>
        </w:rPr>
        <w:t>得到</w:t>
      </w:r>
      <w:r w:rsidR="001034F5" w:rsidRPr="001034F5">
        <w:rPr>
          <w:rFonts w:hint="eastAsia"/>
          <w:szCs w:val="21"/>
        </w:rPr>
        <w:t>环氧丙烷标准溶液</w:t>
      </w:r>
      <w:r w:rsidR="00F922BB" w:rsidRPr="00DF1638">
        <w:rPr>
          <w:rFonts w:hint="eastAsia"/>
          <w:szCs w:val="21"/>
        </w:rPr>
        <w:t>。</w:t>
      </w:r>
      <w:r w:rsidR="00F922BB" w:rsidRPr="00DF1638">
        <w:rPr>
          <w:rFonts w:hint="eastAsia"/>
          <w:kern w:val="0"/>
          <w:szCs w:val="21"/>
        </w:rPr>
        <w:t>对</w:t>
      </w:r>
      <w:r w:rsidR="00F922BB">
        <w:rPr>
          <w:rFonts w:hint="eastAsia"/>
          <w:kern w:val="0"/>
          <w:szCs w:val="21"/>
        </w:rPr>
        <w:t>封盖</w:t>
      </w:r>
      <w:r w:rsidR="00F922BB" w:rsidRPr="00DF1638">
        <w:rPr>
          <w:rFonts w:hint="eastAsia"/>
          <w:kern w:val="0"/>
          <w:szCs w:val="21"/>
        </w:rPr>
        <w:t>的小瓶和弃用的</w:t>
      </w:r>
      <w:r w:rsidR="00F922BB">
        <w:rPr>
          <w:rFonts w:hint="eastAsia"/>
          <w:kern w:val="0"/>
          <w:szCs w:val="21"/>
        </w:rPr>
        <w:t>瓶盖</w:t>
      </w:r>
      <w:r w:rsidR="00F922BB" w:rsidRPr="00DF1638">
        <w:rPr>
          <w:rFonts w:hint="eastAsia"/>
          <w:kern w:val="0"/>
          <w:szCs w:val="21"/>
        </w:rPr>
        <w:t>进行</w:t>
      </w:r>
      <w:r w:rsidR="008A47FA">
        <w:rPr>
          <w:rFonts w:hint="eastAsia"/>
          <w:szCs w:val="21"/>
        </w:rPr>
        <w:t>称量</w:t>
      </w:r>
      <w:r w:rsidR="00F922BB" w:rsidRPr="00DF1638">
        <w:rPr>
          <w:rFonts w:hint="eastAsia"/>
          <w:kern w:val="0"/>
          <w:szCs w:val="21"/>
        </w:rPr>
        <w:t>，</w:t>
      </w:r>
      <w:r w:rsidR="00F922BB">
        <w:rPr>
          <w:rFonts w:hint="eastAsia"/>
          <w:kern w:val="0"/>
          <w:szCs w:val="21"/>
        </w:rPr>
        <w:t>计算出</w:t>
      </w:r>
      <w:r w:rsidR="002F127D">
        <w:rPr>
          <w:rFonts w:hint="eastAsia"/>
          <w:kern w:val="0"/>
          <w:szCs w:val="21"/>
        </w:rPr>
        <w:t>加入</w:t>
      </w:r>
      <w:r w:rsidR="002F127D" w:rsidRPr="002F127D">
        <w:rPr>
          <w:kern w:val="0"/>
          <w:szCs w:val="21"/>
        </w:rPr>
        <w:t>N-</w:t>
      </w:r>
      <w:r w:rsidR="002F127D" w:rsidRPr="002F127D">
        <w:rPr>
          <w:kern w:val="0"/>
          <w:szCs w:val="21"/>
        </w:rPr>
        <w:t>甲基</w:t>
      </w:r>
      <w:r w:rsidR="002F127D" w:rsidRPr="002F127D">
        <w:rPr>
          <w:kern w:val="0"/>
          <w:szCs w:val="21"/>
        </w:rPr>
        <w:t>-2-</w:t>
      </w:r>
      <w:r w:rsidR="002F127D" w:rsidRPr="002F127D">
        <w:rPr>
          <w:kern w:val="0"/>
          <w:szCs w:val="21"/>
        </w:rPr>
        <w:t>吡咯烷</w:t>
      </w:r>
      <w:r w:rsidR="002F127D" w:rsidRPr="002F127D">
        <w:rPr>
          <w:rFonts w:hint="eastAsia"/>
          <w:kern w:val="0"/>
          <w:szCs w:val="21"/>
        </w:rPr>
        <w:t>酮</w:t>
      </w:r>
      <w:r w:rsidR="001034F5" w:rsidRPr="00C7363E">
        <w:rPr>
          <w:rFonts w:eastAsiaTheme="minorEastAsia" w:hAnsiTheme="minorEastAsia"/>
          <w:kern w:val="0"/>
          <w:szCs w:val="21"/>
        </w:rPr>
        <w:t>的质量</w:t>
      </w:r>
      <w:r w:rsidR="00F922BB" w:rsidRPr="00DF1638">
        <w:rPr>
          <w:rFonts w:hint="eastAsia"/>
          <w:kern w:val="0"/>
          <w:szCs w:val="21"/>
        </w:rPr>
        <w:t>。</w:t>
      </w:r>
    </w:p>
    <w:p w:rsidR="00A30D5A" w:rsidRDefault="00284506" w:rsidP="00A30D5A">
      <w:pPr>
        <w:pStyle w:val="ac"/>
        <w:numPr>
          <w:ilvl w:val="3"/>
          <w:numId w:val="20"/>
        </w:numPr>
        <w:wordWrap/>
        <w:spacing w:line="360" w:lineRule="exact"/>
        <w:rPr>
          <w:rFonts w:ascii="Times New Roman"/>
        </w:rPr>
      </w:pPr>
      <w:r>
        <w:rPr>
          <w:rFonts w:ascii="Times New Roman" w:hint="eastAsia"/>
        </w:rPr>
        <w:t>顶空瓶中校正</w:t>
      </w:r>
      <w:r w:rsidR="004826BC">
        <w:rPr>
          <w:rFonts w:ascii="Times New Roman" w:hint="eastAsia"/>
        </w:rPr>
        <w:t>标准</w:t>
      </w:r>
      <w:r w:rsidR="004C3367" w:rsidRPr="00C02F6F">
        <w:rPr>
          <w:rFonts w:ascii="Times New Roman" w:hint="eastAsia"/>
        </w:rPr>
        <w:t>液</w:t>
      </w:r>
      <w:r w:rsidR="00411355">
        <w:rPr>
          <w:rFonts w:ascii="Times New Roman" w:hint="eastAsia"/>
        </w:rPr>
        <w:t>的制备</w:t>
      </w:r>
    </w:p>
    <w:p w:rsidR="003E158A" w:rsidRPr="00D45B78" w:rsidRDefault="00A30D5A" w:rsidP="00894AF2">
      <w:pPr>
        <w:pStyle w:val="ac"/>
        <w:numPr>
          <w:ilvl w:val="0"/>
          <w:numId w:val="0"/>
        </w:numPr>
        <w:wordWrap/>
        <w:spacing w:line="360" w:lineRule="exact"/>
        <w:rPr>
          <w:rFonts w:ascii="Times New Roman"/>
          <w:szCs w:val="21"/>
        </w:rPr>
      </w:pPr>
      <w:r>
        <w:rPr>
          <w:rFonts w:ascii="Times New Roman" w:hint="eastAsia"/>
        </w:rPr>
        <w:t xml:space="preserve">     </w:t>
      </w:r>
      <w:r w:rsidR="00F922BB">
        <w:rPr>
          <w:rFonts w:ascii="Times New Roman" w:eastAsia="宋体" w:hint="eastAsia"/>
          <w:szCs w:val="21"/>
        </w:rPr>
        <w:t>取</w:t>
      </w:r>
      <w:r w:rsidR="00F922BB" w:rsidRPr="00D45B78">
        <w:rPr>
          <w:rFonts w:ascii="Times New Roman" w:eastAsia="宋体"/>
          <w:szCs w:val="21"/>
        </w:rPr>
        <w:t>20</w:t>
      </w:r>
      <w:r w:rsidR="00F922BB">
        <w:rPr>
          <w:rFonts w:ascii="Times New Roman" w:eastAsia="宋体" w:hint="eastAsia"/>
          <w:szCs w:val="21"/>
        </w:rPr>
        <w:t xml:space="preserve"> </w:t>
      </w:r>
      <w:r w:rsidR="00F922BB" w:rsidRPr="00D45B78">
        <w:rPr>
          <w:rFonts w:ascii="Times New Roman" w:eastAsia="宋体"/>
          <w:szCs w:val="21"/>
        </w:rPr>
        <w:t>mL</w:t>
      </w:r>
      <w:r w:rsidR="00F922BB" w:rsidRPr="00D45B78">
        <w:rPr>
          <w:rFonts w:ascii="Times New Roman" w:eastAsia="宋体" w:hint="eastAsia"/>
          <w:szCs w:val="21"/>
        </w:rPr>
        <w:t>顶空瓶</w:t>
      </w:r>
      <w:r w:rsidR="00F922BB">
        <w:rPr>
          <w:rFonts w:ascii="Times New Roman" w:eastAsia="宋体" w:hint="eastAsia"/>
          <w:szCs w:val="21"/>
        </w:rPr>
        <w:t>，</w:t>
      </w:r>
      <w:r w:rsidR="001034F5">
        <w:rPr>
          <w:rFonts w:ascii="Times New Roman" w:eastAsia="宋体" w:hint="eastAsia"/>
          <w:szCs w:val="21"/>
        </w:rPr>
        <w:t>注入</w:t>
      </w:r>
      <w:r w:rsidR="001034F5" w:rsidRPr="00D45B78">
        <w:rPr>
          <w:rFonts w:ascii="Times New Roman" w:eastAsia="宋体"/>
          <w:szCs w:val="21"/>
        </w:rPr>
        <w:t>0.</w:t>
      </w:r>
      <w:r w:rsidR="003549B4">
        <w:rPr>
          <w:rFonts w:ascii="Times New Roman" w:eastAsia="宋体" w:hint="eastAsia"/>
          <w:szCs w:val="21"/>
        </w:rPr>
        <w:t>9</w:t>
      </w:r>
      <w:r w:rsidR="001034F5" w:rsidRPr="00D45B78">
        <w:rPr>
          <w:rFonts w:ascii="Times New Roman" w:eastAsia="宋体"/>
          <w:szCs w:val="21"/>
        </w:rPr>
        <w:t xml:space="preserve"> mL</w:t>
      </w:r>
      <w:r w:rsidR="001034F5">
        <w:rPr>
          <w:rFonts w:ascii="Times New Roman" w:eastAsia="宋体" w:hint="eastAsia"/>
          <w:szCs w:val="21"/>
        </w:rPr>
        <w:t xml:space="preserve"> </w:t>
      </w:r>
      <w:r w:rsidR="001034F5" w:rsidRPr="006F235A">
        <w:rPr>
          <w:rFonts w:ascii="Times New Roman" w:eastAsia="宋体" w:hAnsi="宋体"/>
        </w:rPr>
        <w:t>N-</w:t>
      </w:r>
      <w:r w:rsidR="001034F5" w:rsidRPr="006F235A">
        <w:rPr>
          <w:rFonts w:ascii="Times New Roman" w:eastAsia="宋体" w:hAnsi="宋体"/>
        </w:rPr>
        <w:t>甲基</w:t>
      </w:r>
      <w:r w:rsidR="001034F5">
        <w:rPr>
          <w:rFonts w:ascii="Times New Roman" w:eastAsia="宋体" w:hAnsi="宋体"/>
        </w:rPr>
        <w:t>-2-</w:t>
      </w:r>
      <w:r w:rsidR="001034F5" w:rsidRPr="006F235A">
        <w:rPr>
          <w:rFonts w:ascii="Times New Roman" w:eastAsia="宋体" w:hAnsi="宋体"/>
        </w:rPr>
        <w:t>吡咯烷</w:t>
      </w:r>
      <w:r w:rsidR="001034F5" w:rsidRPr="006F235A">
        <w:rPr>
          <w:rFonts w:ascii="Times New Roman" w:eastAsia="宋体" w:hAnsi="宋体" w:hint="eastAsia"/>
        </w:rPr>
        <w:t>酮</w:t>
      </w:r>
      <w:r w:rsidR="001034F5" w:rsidRPr="00D45B78">
        <w:rPr>
          <w:rFonts w:ascii="Times New Roman" w:eastAsia="宋体" w:hint="eastAsia"/>
          <w:szCs w:val="21"/>
        </w:rPr>
        <w:t>，</w:t>
      </w:r>
      <w:r w:rsidR="001034F5">
        <w:rPr>
          <w:rFonts w:ascii="Times New Roman" w:eastAsia="宋体" w:hint="eastAsia"/>
          <w:szCs w:val="21"/>
        </w:rPr>
        <w:t>封盖，</w:t>
      </w:r>
      <w:r w:rsidR="00F922BB">
        <w:rPr>
          <w:rFonts w:ascii="Times New Roman" w:eastAsia="宋体" w:hint="eastAsia"/>
          <w:szCs w:val="21"/>
        </w:rPr>
        <w:t>去皮重</w:t>
      </w:r>
      <w:r w:rsidR="001034F5">
        <w:rPr>
          <w:rFonts w:ascii="Times New Roman" w:eastAsia="宋体" w:hint="eastAsia"/>
          <w:szCs w:val="21"/>
        </w:rPr>
        <w:t>。</w:t>
      </w:r>
      <w:r w:rsidR="00F922BB" w:rsidRPr="00D45B78">
        <w:rPr>
          <w:rFonts w:ascii="Times New Roman" w:eastAsia="宋体" w:hint="eastAsia"/>
          <w:szCs w:val="21"/>
        </w:rPr>
        <w:t>使用</w:t>
      </w:r>
      <w:r w:rsidR="00F922BB">
        <w:rPr>
          <w:rFonts w:ascii="Times New Roman" w:eastAsia="宋体" w:hint="eastAsia"/>
          <w:szCs w:val="21"/>
        </w:rPr>
        <w:t>经干冰</w:t>
      </w:r>
      <w:r w:rsidR="00F922BB" w:rsidRPr="00D45B78">
        <w:rPr>
          <w:rFonts w:ascii="Times New Roman" w:eastAsia="宋体" w:hint="eastAsia"/>
          <w:szCs w:val="21"/>
        </w:rPr>
        <w:t>冷却的</w:t>
      </w:r>
      <w:r w:rsidR="00F922BB" w:rsidRPr="00D45B78">
        <w:rPr>
          <w:rFonts w:ascii="Times New Roman" w:eastAsia="宋体"/>
          <w:szCs w:val="21"/>
        </w:rPr>
        <w:t>1</w:t>
      </w:r>
      <w:r w:rsidR="00F922BB">
        <w:rPr>
          <w:rFonts w:ascii="Times New Roman" w:eastAsia="宋体" w:hint="eastAsia"/>
          <w:szCs w:val="21"/>
        </w:rPr>
        <w:t xml:space="preserve"> </w:t>
      </w:r>
      <w:r w:rsidR="00F922BB" w:rsidRPr="00D45B78">
        <w:rPr>
          <w:rFonts w:ascii="Times New Roman" w:eastAsia="宋体"/>
          <w:szCs w:val="21"/>
        </w:rPr>
        <w:t>mL</w:t>
      </w:r>
      <w:r w:rsidR="00F922BB" w:rsidRPr="00D45B78">
        <w:rPr>
          <w:rFonts w:ascii="Times New Roman" w:eastAsia="宋体" w:hint="eastAsia"/>
          <w:szCs w:val="21"/>
        </w:rPr>
        <w:t>注射器</w:t>
      </w:r>
      <w:r w:rsidR="00F922BB" w:rsidRPr="00D66D50">
        <w:rPr>
          <w:rFonts w:ascii="Times New Roman" w:eastAsia="宋体" w:hint="eastAsia"/>
          <w:szCs w:val="21"/>
        </w:rPr>
        <w:t>抽取</w:t>
      </w:r>
      <w:r w:rsidR="00F922BB" w:rsidRPr="00D66D50">
        <w:rPr>
          <w:rFonts w:ascii="Times New Roman" w:eastAsia="宋体"/>
          <w:szCs w:val="21"/>
        </w:rPr>
        <w:t>0.</w:t>
      </w:r>
      <w:r w:rsidR="00F922BB" w:rsidRPr="00D66D50">
        <w:rPr>
          <w:rFonts w:ascii="Times New Roman" w:eastAsia="宋体" w:hint="eastAsia"/>
          <w:szCs w:val="21"/>
        </w:rPr>
        <w:t xml:space="preserve">1 </w:t>
      </w:r>
      <w:r w:rsidR="00F922BB" w:rsidRPr="00D66D50">
        <w:rPr>
          <w:rFonts w:ascii="Times New Roman" w:eastAsia="宋体"/>
          <w:szCs w:val="21"/>
        </w:rPr>
        <w:t>mL</w:t>
      </w:r>
      <w:r w:rsidR="00F922BB">
        <w:rPr>
          <w:rFonts w:ascii="Times New Roman" w:eastAsia="宋体" w:hint="eastAsia"/>
          <w:szCs w:val="21"/>
        </w:rPr>
        <w:t>同样</w:t>
      </w:r>
      <w:r w:rsidR="00F922BB" w:rsidRPr="00D66D50">
        <w:rPr>
          <w:rFonts w:ascii="Times New Roman" w:eastAsia="宋体" w:hint="eastAsia"/>
          <w:szCs w:val="21"/>
        </w:rPr>
        <w:t>冷却的</w:t>
      </w:r>
      <w:r w:rsidR="001034F5" w:rsidRPr="001034F5">
        <w:rPr>
          <w:rFonts w:ascii="Times New Roman" w:eastAsia="宋体" w:hint="eastAsia"/>
          <w:szCs w:val="21"/>
        </w:rPr>
        <w:t>环氧丙烷标准溶液</w:t>
      </w:r>
      <w:r w:rsidR="00F922BB" w:rsidRPr="00D45B78">
        <w:rPr>
          <w:rFonts w:ascii="Times New Roman" w:eastAsia="宋体" w:hint="eastAsia"/>
          <w:szCs w:val="21"/>
        </w:rPr>
        <w:t>加入</w:t>
      </w:r>
      <w:r w:rsidR="00F922BB" w:rsidRPr="00D45B78">
        <w:rPr>
          <w:rFonts w:ascii="宋体" w:eastAsia="宋体" w:hAnsi="宋体" w:hint="eastAsia"/>
          <w:szCs w:val="21"/>
        </w:rPr>
        <w:t>，</w:t>
      </w:r>
      <w:r w:rsidR="00F922BB" w:rsidRPr="00D45B78">
        <w:rPr>
          <w:rFonts w:ascii="Times New Roman" w:eastAsia="宋体" w:hint="eastAsia"/>
          <w:szCs w:val="21"/>
        </w:rPr>
        <w:t>得到</w:t>
      </w:r>
      <w:r w:rsidR="00B53304">
        <w:rPr>
          <w:rFonts w:ascii="Times New Roman" w:eastAsia="宋体" w:hint="eastAsia"/>
          <w:szCs w:val="21"/>
        </w:rPr>
        <w:t>顶空瓶中校正标准</w:t>
      </w:r>
      <w:r w:rsidR="001034F5" w:rsidRPr="001034F5">
        <w:rPr>
          <w:rFonts w:ascii="Times New Roman" w:eastAsia="宋体" w:hint="eastAsia"/>
          <w:szCs w:val="21"/>
        </w:rPr>
        <w:t>液</w:t>
      </w:r>
      <w:r w:rsidR="00F922BB">
        <w:rPr>
          <w:rFonts w:ascii="Times New Roman" w:eastAsia="宋体" w:hint="eastAsia"/>
          <w:szCs w:val="21"/>
        </w:rPr>
        <w:t>，</w:t>
      </w:r>
      <w:r w:rsidR="008A47FA" w:rsidRPr="008A47FA">
        <w:rPr>
          <w:rFonts w:ascii="Times New Roman" w:eastAsia="宋体" w:hint="eastAsia"/>
          <w:szCs w:val="21"/>
        </w:rPr>
        <w:t>称量</w:t>
      </w:r>
      <w:r w:rsidR="00A50533">
        <w:rPr>
          <w:rFonts w:ascii="Times New Roman" w:eastAsia="宋体" w:hint="eastAsia"/>
          <w:szCs w:val="21"/>
        </w:rPr>
        <w:t>，</w:t>
      </w:r>
      <w:r w:rsidR="00E43BD5" w:rsidRPr="00E43BD5">
        <w:rPr>
          <w:rFonts w:ascii="Times New Roman" w:eastAsia="宋体" w:hint="eastAsia"/>
          <w:szCs w:val="21"/>
        </w:rPr>
        <w:t>计算出</w:t>
      </w:r>
      <w:r w:rsidR="00FD2939">
        <w:rPr>
          <w:rFonts w:ascii="Times New Roman" w:eastAsia="宋体" w:hint="eastAsia"/>
          <w:szCs w:val="21"/>
        </w:rPr>
        <w:t>校正</w:t>
      </w:r>
      <w:r w:rsidR="00E43BD5" w:rsidRPr="00E43BD5">
        <w:rPr>
          <w:rFonts w:ascii="Times New Roman" w:eastAsia="宋体" w:hint="eastAsia"/>
          <w:szCs w:val="21"/>
        </w:rPr>
        <w:t>标准液的质量</w:t>
      </w:r>
      <w:r w:rsidR="00F922BB" w:rsidRPr="00D45B78">
        <w:rPr>
          <w:rFonts w:ascii="Times New Roman" w:eastAsia="宋体" w:hint="eastAsia"/>
          <w:szCs w:val="21"/>
        </w:rPr>
        <w:t>。重复以上步骤四次，</w:t>
      </w:r>
      <w:r w:rsidR="00F922BB">
        <w:rPr>
          <w:rFonts w:ascii="Times New Roman" w:eastAsia="宋体" w:hint="eastAsia"/>
          <w:szCs w:val="21"/>
        </w:rPr>
        <w:t>共制得</w:t>
      </w:r>
      <w:r w:rsidR="00F922BB" w:rsidRPr="00D45B78">
        <w:rPr>
          <w:rFonts w:ascii="Times New Roman" w:eastAsia="宋体"/>
          <w:szCs w:val="21"/>
        </w:rPr>
        <w:t>5</w:t>
      </w:r>
      <w:r w:rsidR="00F922BB" w:rsidRPr="00D45B78">
        <w:rPr>
          <w:rFonts w:ascii="Times New Roman" w:eastAsia="宋体" w:hint="eastAsia"/>
          <w:szCs w:val="21"/>
        </w:rPr>
        <w:t>份</w:t>
      </w:r>
      <w:r w:rsidR="00A50533">
        <w:rPr>
          <w:rFonts w:ascii="Times New Roman" w:eastAsia="宋体" w:hint="eastAsia"/>
          <w:szCs w:val="21"/>
        </w:rPr>
        <w:t>校正</w:t>
      </w:r>
      <w:r w:rsidR="00F922BB">
        <w:rPr>
          <w:rFonts w:ascii="Times New Roman" w:eastAsia="宋体" w:hint="eastAsia"/>
          <w:szCs w:val="21"/>
        </w:rPr>
        <w:t>标准</w:t>
      </w:r>
      <w:r w:rsidR="00F922BB" w:rsidRPr="00D45B78">
        <w:rPr>
          <w:rFonts w:ascii="Times New Roman" w:eastAsia="宋体" w:hint="eastAsia"/>
          <w:szCs w:val="21"/>
        </w:rPr>
        <w:t>液。</w:t>
      </w:r>
    </w:p>
    <w:p w:rsidR="00C02F6F" w:rsidRPr="00354DC2" w:rsidRDefault="00B53304" w:rsidP="00C02F6F">
      <w:pPr>
        <w:pStyle w:val="ac"/>
        <w:numPr>
          <w:ilvl w:val="3"/>
          <w:numId w:val="20"/>
        </w:numPr>
        <w:wordWrap/>
        <w:spacing w:line="360" w:lineRule="exact"/>
        <w:rPr>
          <w:rFonts w:ascii="Times New Roman"/>
        </w:rPr>
      </w:pPr>
      <w:bookmarkStart w:id="48" w:name="OLE_LINK18"/>
      <w:r>
        <w:rPr>
          <w:rFonts w:hint="eastAsia"/>
          <w:szCs w:val="21"/>
        </w:rPr>
        <w:t>试样</w:t>
      </w:r>
      <w:r w:rsidR="00F54045">
        <w:rPr>
          <w:rFonts w:hint="eastAsia"/>
          <w:szCs w:val="21"/>
        </w:rPr>
        <w:t>液的</w:t>
      </w:r>
      <w:r w:rsidR="00C02F6F" w:rsidRPr="00354DC2">
        <w:rPr>
          <w:rFonts w:ascii="Times New Roman" w:hint="eastAsia"/>
        </w:rPr>
        <w:t>制备</w:t>
      </w:r>
    </w:p>
    <w:p w:rsidR="002E6604" w:rsidRDefault="0014772E" w:rsidP="00917D90">
      <w:bookmarkStart w:id="49" w:name="OLE_LINK9"/>
      <w:bookmarkEnd w:id="48"/>
      <w:r>
        <w:rPr>
          <w:rFonts w:hint="eastAsia"/>
        </w:rPr>
        <w:t xml:space="preserve">    </w:t>
      </w:r>
      <w:bookmarkEnd w:id="49"/>
      <w:r w:rsidR="00A50533">
        <w:rPr>
          <w:rFonts w:hint="eastAsia"/>
        </w:rPr>
        <w:t>取</w:t>
      </w:r>
      <w:r w:rsidR="00F922BB">
        <w:rPr>
          <w:spacing w:val="-2"/>
        </w:rPr>
        <w:t>2</w:t>
      </w:r>
      <w:r w:rsidR="00F922BB">
        <w:rPr>
          <w:spacing w:val="2"/>
        </w:rPr>
        <w:t>0</w:t>
      </w:r>
      <w:r w:rsidR="00F922BB">
        <w:rPr>
          <w:rFonts w:hint="eastAsia"/>
          <w:spacing w:val="-2"/>
        </w:rPr>
        <w:t xml:space="preserve"> </w:t>
      </w:r>
      <w:r w:rsidR="00F922BB">
        <w:rPr>
          <w:spacing w:val="-4"/>
        </w:rPr>
        <w:t>m</w:t>
      </w:r>
      <w:r w:rsidR="00F922BB">
        <w:t>L</w:t>
      </w:r>
      <w:r w:rsidR="00F922BB">
        <w:rPr>
          <w:rFonts w:hint="eastAsia"/>
        </w:rPr>
        <w:t>顶空瓶，</w:t>
      </w:r>
      <w:r w:rsidR="00A50533">
        <w:rPr>
          <w:rFonts w:hint="eastAsia"/>
          <w:szCs w:val="21"/>
        </w:rPr>
        <w:t>注入</w:t>
      </w:r>
      <w:r w:rsidR="00A50533" w:rsidRPr="00D45B78">
        <w:rPr>
          <w:szCs w:val="21"/>
        </w:rPr>
        <w:t>0.</w:t>
      </w:r>
      <w:r w:rsidR="003549B4">
        <w:rPr>
          <w:rFonts w:hint="eastAsia"/>
          <w:szCs w:val="21"/>
        </w:rPr>
        <w:t>9</w:t>
      </w:r>
      <w:r w:rsidR="00A50533" w:rsidRPr="00D45B78">
        <w:rPr>
          <w:szCs w:val="21"/>
        </w:rPr>
        <w:t xml:space="preserve"> mL</w:t>
      </w:r>
      <w:r w:rsidR="00A50533">
        <w:rPr>
          <w:rFonts w:hint="eastAsia"/>
          <w:szCs w:val="21"/>
        </w:rPr>
        <w:t xml:space="preserve"> </w:t>
      </w:r>
      <w:r w:rsidR="00A50533" w:rsidRPr="006F235A">
        <w:rPr>
          <w:rFonts w:hAnsi="宋体"/>
        </w:rPr>
        <w:t>N-</w:t>
      </w:r>
      <w:r w:rsidR="00A50533" w:rsidRPr="006F235A">
        <w:rPr>
          <w:rFonts w:hAnsi="宋体"/>
        </w:rPr>
        <w:t>甲基</w:t>
      </w:r>
      <w:r w:rsidR="00A50533">
        <w:rPr>
          <w:rFonts w:hAnsi="宋体"/>
        </w:rPr>
        <w:t>-2-</w:t>
      </w:r>
      <w:r w:rsidR="00A50533" w:rsidRPr="006F235A">
        <w:rPr>
          <w:rFonts w:hAnsi="宋体"/>
        </w:rPr>
        <w:t>吡咯烷</w:t>
      </w:r>
      <w:r w:rsidR="00A50533" w:rsidRPr="006F235A">
        <w:rPr>
          <w:rFonts w:hAnsi="宋体" w:hint="eastAsia"/>
        </w:rPr>
        <w:t>酮</w:t>
      </w:r>
      <w:r w:rsidR="00A50533">
        <w:rPr>
          <w:rFonts w:hint="eastAsia"/>
          <w:spacing w:val="-1"/>
        </w:rPr>
        <w:t>，</w:t>
      </w:r>
      <w:r w:rsidR="00A50533">
        <w:rPr>
          <w:rFonts w:hint="eastAsia"/>
        </w:rPr>
        <w:t>封盖，</w:t>
      </w:r>
      <w:r w:rsidR="00F922BB">
        <w:rPr>
          <w:rFonts w:hint="eastAsia"/>
        </w:rPr>
        <w:t>去皮重。使用</w:t>
      </w:r>
      <w:r w:rsidR="00F922BB">
        <w:rPr>
          <w:rFonts w:hint="eastAsia"/>
          <w:szCs w:val="21"/>
        </w:rPr>
        <w:t>经干冰</w:t>
      </w:r>
      <w:r w:rsidR="00F922BB" w:rsidRPr="00D45B78">
        <w:rPr>
          <w:rFonts w:hint="eastAsia"/>
          <w:szCs w:val="21"/>
        </w:rPr>
        <w:t>冷却的</w:t>
      </w:r>
      <w:r w:rsidR="00F922BB">
        <w:t>1</w:t>
      </w:r>
      <w:r w:rsidR="00F922BB">
        <w:rPr>
          <w:rFonts w:hint="eastAsia"/>
          <w:spacing w:val="-2"/>
        </w:rPr>
        <w:t xml:space="preserve"> </w:t>
      </w:r>
      <w:r w:rsidR="00F922BB">
        <w:rPr>
          <w:spacing w:val="-4"/>
        </w:rPr>
        <w:t>m</w:t>
      </w:r>
      <w:r w:rsidR="00F922BB">
        <w:t>L</w:t>
      </w:r>
      <w:r w:rsidR="00F922BB">
        <w:rPr>
          <w:rFonts w:hint="eastAsia"/>
        </w:rPr>
        <w:t>注射器</w:t>
      </w:r>
      <w:r w:rsidR="00F922BB" w:rsidRPr="00D66D50">
        <w:rPr>
          <w:rFonts w:hint="eastAsia"/>
        </w:rPr>
        <w:t>抽取</w:t>
      </w:r>
      <w:r w:rsidR="00F922BB" w:rsidRPr="00D66D50">
        <w:t>0.</w:t>
      </w:r>
      <w:r w:rsidR="00F922BB" w:rsidRPr="00D66D50">
        <w:rPr>
          <w:spacing w:val="2"/>
        </w:rPr>
        <w:t>1</w:t>
      </w:r>
      <w:r w:rsidR="00F922BB" w:rsidRPr="00D66D50">
        <w:rPr>
          <w:rFonts w:hint="eastAsia"/>
          <w:spacing w:val="-2"/>
        </w:rPr>
        <w:t xml:space="preserve"> </w:t>
      </w:r>
      <w:r w:rsidR="00F922BB" w:rsidRPr="00D66D50">
        <w:rPr>
          <w:spacing w:val="-4"/>
        </w:rPr>
        <w:t>m</w:t>
      </w:r>
      <w:r w:rsidR="00F922BB" w:rsidRPr="00D66D50">
        <w:t>L</w:t>
      </w:r>
      <w:r w:rsidR="00F922BB" w:rsidRPr="00D66D50">
        <w:rPr>
          <w:rFonts w:hint="eastAsia"/>
          <w:spacing w:val="-4"/>
        </w:rPr>
        <w:t>试样</w:t>
      </w:r>
      <w:r w:rsidR="00F922BB">
        <w:rPr>
          <w:rFonts w:hint="eastAsia"/>
        </w:rPr>
        <w:t>加入，</w:t>
      </w:r>
      <w:r w:rsidR="00F922BB" w:rsidRPr="00D45B78">
        <w:rPr>
          <w:rFonts w:hint="eastAsia"/>
          <w:szCs w:val="21"/>
        </w:rPr>
        <w:t>得到</w:t>
      </w:r>
      <w:r w:rsidR="00F922BB">
        <w:rPr>
          <w:rFonts w:hint="eastAsia"/>
          <w:szCs w:val="21"/>
        </w:rPr>
        <w:t>试样</w:t>
      </w:r>
      <w:r w:rsidR="00F922BB" w:rsidRPr="00D45B78">
        <w:rPr>
          <w:rFonts w:hint="eastAsia"/>
          <w:szCs w:val="21"/>
        </w:rPr>
        <w:t>液</w:t>
      </w:r>
      <w:r w:rsidR="00F922BB">
        <w:rPr>
          <w:rFonts w:hint="eastAsia"/>
          <w:szCs w:val="21"/>
        </w:rPr>
        <w:t>，</w:t>
      </w:r>
      <w:r w:rsidR="008A47FA">
        <w:rPr>
          <w:rFonts w:hint="eastAsia"/>
          <w:szCs w:val="21"/>
        </w:rPr>
        <w:t>称量</w:t>
      </w:r>
      <w:r w:rsidR="00A50533">
        <w:rPr>
          <w:rFonts w:hint="eastAsia"/>
          <w:szCs w:val="21"/>
        </w:rPr>
        <w:t>，</w:t>
      </w:r>
      <w:r w:rsidR="00A50533" w:rsidRPr="00A50533">
        <w:rPr>
          <w:rFonts w:hint="eastAsia"/>
          <w:szCs w:val="21"/>
        </w:rPr>
        <w:t>计算出加入</w:t>
      </w:r>
      <w:r w:rsidR="00A50533">
        <w:rPr>
          <w:rFonts w:hint="eastAsia"/>
          <w:szCs w:val="21"/>
        </w:rPr>
        <w:t>试样</w:t>
      </w:r>
      <w:r w:rsidR="00A50533" w:rsidRPr="00A50533">
        <w:rPr>
          <w:rFonts w:hint="eastAsia"/>
          <w:szCs w:val="21"/>
        </w:rPr>
        <w:t>的质量</w:t>
      </w:r>
      <w:r w:rsidR="00F922BB" w:rsidRPr="00D45B78">
        <w:rPr>
          <w:rFonts w:hint="eastAsia"/>
          <w:szCs w:val="21"/>
        </w:rPr>
        <w:t>。</w:t>
      </w:r>
    </w:p>
    <w:p w:rsidR="00536E3C" w:rsidRDefault="00543402" w:rsidP="00543402">
      <w:pPr>
        <w:pStyle w:val="ac"/>
        <w:numPr>
          <w:ilvl w:val="3"/>
          <w:numId w:val="20"/>
        </w:numPr>
        <w:wordWrap/>
        <w:spacing w:line="360" w:lineRule="exact"/>
        <w:rPr>
          <w:rFonts w:ascii="Times New Roman"/>
        </w:rPr>
      </w:pPr>
      <w:r w:rsidRPr="00354DC2">
        <w:rPr>
          <w:rFonts w:ascii="Times New Roman" w:hint="eastAsia"/>
        </w:rPr>
        <w:t>测定</w:t>
      </w:r>
      <w:bookmarkStart w:id="50" w:name="OLE_LINK51"/>
    </w:p>
    <w:p w:rsidR="00F43E7A" w:rsidRPr="00AC657B" w:rsidRDefault="00536E3C" w:rsidP="00AC657B">
      <w:pPr>
        <w:pStyle w:val="ac"/>
        <w:numPr>
          <w:ilvl w:val="0"/>
          <w:numId w:val="0"/>
        </w:numPr>
        <w:wordWrap/>
        <w:spacing w:line="360" w:lineRule="exact"/>
        <w:ind w:firstLineChars="200" w:firstLine="420"/>
        <w:rPr>
          <w:rFonts w:ascii="Times New Roman" w:eastAsiaTheme="minorEastAsia"/>
          <w:kern w:val="2"/>
          <w:szCs w:val="24"/>
        </w:rPr>
      </w:pPr>
      <w:r w:rsidRPr="00917D90">
        <w:rPr>
          <w:rFonts w:ascii="Times New Roman" w:eastAsiaTheme="minorEastAsia"/>
          <w:kern w:val="2"/>
          <w:szCs w:val="24"/>
        </w:rPr>
        <w:t>将</w:t>
      </w:r>
      <w:r w:rsidRPr="00917D90">
        <w:rPr>
          <w:rFonts w:ascii="Times New Roman" w:eastAsiaTheme="minorEastAsia"/>
          <w:kern w:val="2"/>
          <w:szCs w:val="24"/>
        </w:rPr>
        <w:t>5</w:t>
      </w:r>
      <w:r w:rsidRPr="00917D90">
        <w:rPr>
          <w:rFonts w:ascii="Times New Roman" w:eastAsiaTheme="minorEastAsia"/>
          <w:kern w:val="2"/>
          <w:szCs w:val="24"/>
        </w:rPr>
        <w:t>份</w:t>
      </w:r>
      <w:r w:rsidR="00B53304">
        <w:rPr>
          <w:rFonts w:ascii="Times New Roman" w:eastAsiaTheme="minorEastAsia" w:hint="eastAsia"/>
          <w:kern w:val="2"/>
          <w:szCs w:val="24"/>
        </w:rPr>
        <w:t>校正</w:t>
      </w:r>
      <w:r w:rsidR="004826BC">
        <w:rPr>
          <w:rFonts w:ascii="Times New Roman" w:eastAsiaTheme="minorEastAsia" w:hint="eastAsia"/>
        </w:rPr>
        <w:t>标准</w:t>
      </w:r>
      <w:r w:rsidR="004C3367" w:rsidRPr="00917D90">
        <w:rPr>
          <w:rFonts w:ascii="Times New Roman" w:eastAsiaTheme="minorEastAsia"/>
        </w:rPr>
        <w:t>液</w:t>
      </w:r>
      <w:r w:rsidR="00B53304">
        <w:rPr>
          <w:rFonts w:ascii="Times New Roman" w:eastAsiaTheme="minorEastAsia" w:hint="eastAsia"/>
        </w:rPr>
        <w:t>和试样</w:t>
      </w:r>
      <w:r w:rsidR="004826BC">
        <w:rPr>
          <w:rFonts w:ascii="Times New Roman" w:eastAsiaTheme="minorEastAsia" w:hint="eastAsia"/>
        </w:rPr>
        <w:t>液</w:t>
      </w:r>
      <w:r w:rsidR="00AC657B">
        <w:rPr>
          <w:rFonts w:ascii="Times New Roman" w:eastAsiaTheme="minorEastAsia" w:hint="eastAsia"/>
          <w:kern w:val="2"/>
          <w:szCs w:val="24"/>
        </w:rPr>
        <w:t>放入</w:t>
      </w:r>
      <w:r w:rsidR="00AC657B">
        <w:rPr>
          <w:rFonts w:ascii="Times New Roman" w:eastAsiaTheme="minorEastAsia"/>
          <w:kern w:val="2"/>
          <w:szCs w:val="24"/>
        </w:rPr>
        <w:t>顶空进样盘</w:t>
      </w:r>
      <w:r w:rsidR="00AC657B">
        <w:rPr>
          <w:rFonts w:ascii="Times New Roman" w:eastAsiaTheme="minorEastAsia" w:hint="eastAsia"/>
          <w:kern w:val="2"/>
          <w:szCs w:val="24"/>
        </w:rPr>
        <w:t>中</w:t>
      </w:r>
      <w:r w:rsidR="0014772E" w:rsidRPr="00917D90">
        <w:rPr>
          <w:rFonts w:ascii="Times New Roman" w:eastAsiaTheme="minorEastAsia"/>
          <w:kern w:val="2"/>
          <w:szCs w:val="24"/>
        </w:rPr>
        <w:t>，</w:t>
      </w:r>
      <w:r w:rsidR="00917D90" w:rsidRPr="00917D90">
        <w:rPr>
          <w:rFonts w:ascii="Times New Roman" w:eastAsiaTheme="minorEastAsia" w:hint="eastAsia"/>
          <w:kern w:val="2"/>
          <w:szCs w:val="24"/>
        </w:rPr>
        <w:t>在</w:t>
      </w:r>
      <w:r w:rsidR="00917D90" w:rsidRPr="00917D90">
        <w:rPr>
          <w:rFonts w:ascii="Times New Roman" w:eastAsiaTheme="minorEastAsia" w:hint="eastAsia"/>
          <w:kern w:val="2"/>
          <w:szCs w:val="24"/>
        </w:rPr>
        <w:t>A.</w:t>
      </w:r>
      <w:r w:rsidR="00917D90">
        <w:rPr>
          <w:rFonts w:ascii="Times New Roman" w:eastAsiaTheme="minorEastAsia" w:hint="eastAsia"/>
          <w:kern w:val="2"/>
          <w:szCs w:val="24"/>
        </w:rPr>
        <w:t>3</w:t>
      </w:r>
      <w:r w:rsidR="00917D90" w:rsidRPr="00917D90">
        <w:rPr>
          <w:rFonts w:ascii="Times New Roman" w:eastAsiaTheme="minorEastAsia" w:hint="eastAsia"/>
          <w:kern w:val="2"/>
          <w:szCs w:val="24"/>
        </w:rPr>
        <w:t>.</w:t>
      </w:r>
      <w:r w:rsidR="00917D90">
        <w:rPr>
          <w:rFonts w:ascii="Times New Roman" w:eastAsiaTheme="minorEastAsia" w:hint="eastAsia"/>
          <w:kern w:val="2"/>
          <w:szCs w:val="24"/>
        </w:rPr>
        <w:t>4</w:t>
      </w:r>
      <w:r w:rsidR="00917D90" w:rsidRPr="00917D90">
        <w:rPr>
          <w:rFonts w:ascii="Times New Roman" w:eastAsiaTheme="minorEastAsia" w:hint="eastAsia"/>
          <w:kern w:val="2"/>
          <w:szCs w:val="24"/>
        </w:rPr>
        <w:t>和</w:t>
      </w:r>
      <w:r w:rsidR="00917D90" w:rsidRPr="00917D90">
        <w:rPr>
          <w:rFonts w:ascii="Times New Roman" w:eastAsiaTheme="minorEastAsia" w:hint="eastAsia"/>
          <w:kern w:val="2"/>
          <w:szCs w:val="24"/>
        </w:rPr>
        <w:t>A.</w:t>
      </w:r>
      <w:r w:rsidR="00917D90">
        <w:rPr>
          <w:rFonts w:ascii="Times New Roman" w:eastAsiaTheme="minorEastAsia" w:hint="eastAsia"/>
          <w:kern w:val="2"/>
          <w:szCs w:val="24"/>
        </w:rPr>
        <w:t>3</w:t>
      </w:r>
      <w:r w:rsidR="00917D90" w:rsidRPr="00917D90">
        <w:rPr>
          <w:rFonts w:ascii="Times New Roman" w:eastAsiaTheme="minorEastAsia" w:hint="eastAsia"/>
          <w:kern w:val="2"/>
          <w:szCs w:val="24"/>
        </w:rPr>
        <w:t>.</w:t>
      </w:r>
      <w:r w:rsidR="00917D90">
        <w:rPr>
          <w:rFonts w:ascii="Times New Roman" w:eastAsiaTheme="minorEastAsia" w:hint="eastAsia"/>
          <w:kern w:val="2"/>
          <w:szCs w:val="24"/>
        </w:rPr>
        <w:t>5</w:t>
      </w:r>
      <w:r w:rsidR="00917D90" w:rsidRPr="00917D90">
        <w:rPr>
          <w:rFonts w:ascii="Times New Roman" w:eastAsiaTheme="minorEastAsia" w:hint="eastAsia"/>
          <w:kern w:val="2"/>
          <w:szCs w:val="24"/>
        </w:rPr>
        <w:t>参考操作条件下，</w:t>
      </w:r>
      <w:r w:rsidRPr="00917D90">
        <w:rPr>
          <w:rFonts w:ascii="Times New Roman" w:eastAsiaTheme="minorEastAsia"/>
          <w:kern w:val="2"/>
          <w:szCs w:val="24"/>
        </w:rPr>
        <w:t>对每个顶空瓶进行</w:t>
      </w:r>
      <w:r w:rsidR="00AC657B">
        <w:rPr>
          <w:rFonts w:ascii="Times New Roman" w:eastAsiaTheme="minorEastAsia" w:hint="eastAsia"/>
          <w:kern w:val="2"/>
          <w:szCs w:val="24"/>
        </w:rPr>
        <w:t>色谱</w:t>
      </w:r>
      <w:r w:rsidRPr="00917D90">
        <w:rPr>
          <w:rFonts w:ascii="Times New Roman" w:eastAsiaTheme="minorEastAsia"/>
          <w:kern w:val="2"/>
          <w:szCs w:val="24"/>
        </w:rPr>
        <w:t>分析</w:t>
      </w:r>
      <w:bookmarkEnd w:id="50"/>
      <w:r w:rsidR="00AC657B">
        <w:rPr>
          <w:rFonts w:ascii="Times New Roman" w:eastAsiaTheme="minorEastAsia" w:hint="eastAsia"/>
          <w:kern w:val="2"/>
          <w:szCs w:val="24"/>
        </w:rPr>
        <w:t>。</w:t>
      </w:r>
      <w:r w:rsidR="00AC657B" w:rsidRPr="00AC657B">
        <w:rPr>
          <w:rFonts w:ascii="Times New Roman" w:eastAsiaTheme="minorEastAsia" w:hint="eastAsia"/>
          <w:kern w:val="2"/>
          <w:szCs w:val="24"/>
        </w:rPr>
        <w:t>环氧丙烷的</w:t>
      </w:r>
      <w:r w:rsidR="00AC657B">
        <w:rPr>
          <w:rFonts w:ascii="Times New Roman" w:eastAsiaTheme="minorEastAsia" w:hint="eastAsia"/>
          <w:kern w:val="2"/>
          <w:szCs w:val="24"/>
        </w:rPr>
        <w:t>相对</w:t>
      </w:r>
      <w:r w:rsidR="00AC657B" w:rsidRPr="00AC657B">
        <w:rPr>
          <w:rFonts w:ascii="Times New Roman" w:eastAsiaTheme="minorEastAsia" w:hint="eastAsia"/>
          <w:kern w:val="2"/>
          <w:szCs w:val="24"/>
        </w:rPr>
        <w:t>保留时间</w:t>
      </w:r>
      <w:r w:rsidR="00AC657B">
        <w:rPr>
          <w:rFonts w:ascii="Times New Roman" w:eastAsiaTheme="minorEastAsia" w:hint="eastAsia"/>
          <w:kern w:val="2"/>
          <w:szCs w:val="24"/>
        </w:rPr>
        <w:t>约</w:t>
      </w:r>
      <w:r w:rsidR="00AC657B" w:rsidRPr="00AC657B">
        <w:rPr>
          <w:rFonts w:ascii="Times New Roman" w:eastAsiaTheme="minorEastAsia" w:hint="eastAsia"/>
          <w:kern w:val="2"/>
          <w:szCs w:val="24"/>
        </w:rPr>
        <w:t>为</w:t>
      </w:r>
      <w:r w:rsidR="00AC657B" w:rsidRPr="00AC657B">
        <w:rPr>
          <w:rFonts w:ascii="Times New Roman" w:eastAsiaTheme="minorEastAsia" w:hint="eastAsia"/>
          <w:kern w:val="2"/>
          <w:szCs w:val="24"/>
        </w:rPr>
        <w:t>9.2 min</w:t>
      </w:r>
      <w:r w:rsidR="00AC657B" w:rsidRPr="00AC657B">
        <w:rPr>
          <w:rFonts w:ascii="Times New Roman" w:eastAsiaTheme="minorEastAsia" w:hint="eastAsia"/>
          <w:kern w:val="2"/>
          <w:szCs w:val="24"/>
        </w:rPr>
        <w:t>。</w:t>
      </w:r>
    </w:p>
    <w:p w:rsidR="00543402" w:rsidRPr="00354DC2" w:rsidRDefault="00543402" w:rsidP="00543402">
      <w:pPr>
        <w:pStyle w:val="ab"/>
        <w:numPr>
          <w:ilvl w:val="2"/>
          <w:numId w:val="20"/>
        </w:numPr>
        <w:wordWrap/>
        <w:spacing w:line="360" w:lineRule="exact"/>
      </w:pPr>
      <w:r w:rsidRPr="00354DC2">
        <w:rPr>
          <w:rFonts w:hint="eastAsia"/>
        </w:rPr>
        <w:t>结果计算</w:t>
      </w:r>
    </w:p>
    <w:p w:rsidR="0014772E" w:rsidRDefault="000A59BA" w:rsidP="0014772E">
      <w:pPr>
        <w:pStyle w:val="ac"/>
        <w:numPr>
          <w:ilvl w:val="3"/>
          <w:numId w:val="20"/>
        </w:numPr>
        <w:wordWrap/>
        <w:spacing w:line="360" w:lineRule="exact"/>
        <w:rPr>
          <w:rFonts w:hAnsi="黑体"/>
          <w:kern w:val="2"/>
          <w:szCs w:val="21"/>
        </w:rPr>
      </w:pPr>
      <w:bookmarkStart w:id="51" w:name="OLE_LINK64"/>
      <w:bookmarkStart w:id="52" w:name="OLE_LINK7"/>
      <w:r w:rsidRPr="000320CB">
        <w:rPr>
          <w:rFonts w:hAnsi="黑体" w:hint="eastAsia"/>
          <w:kern w:val="2"/>
          <w:szCs w:val="24"/>
        </w:rPr>
        <w:t>校正系数</w:t>
      </w:r>
    </w:p>
    <w:p w:rsidR="00AC657B" w:rsidRPr="00AC657B" w:rsidRDefault="00AC657B" w:rsidP="00AC657B">
      <w:pPr>
        <w:pStyle w:val="aff7"/>
        <w:ind w:firstLineChars="200" w:firstLine="420"/>
        <w:rPr>
          <w:rFonts w:ascii="Times New Roman" w:eastAsiaTheme="minorEastAsia" w:hAnsi="Times New Roman"/>
          <w:noProof w:val="0"/>
          <w:kern w:val="2"/>
          <w:szCs w:val="24"/>
        </w:rPr>
      </w:pPr>
      <w:r w:rsidRPr="00AC657B">
        <w:rPr>
          <w:rFonts w:ascii="Times New Roman" w:eastAsiaTheme="minorEastAsia" w:hAnsi="Times New Roman" w:hint="eastAsia"/>
          <w:noProof w:val="0"/>
          <w:kern w:val="2"/>
          <w:szCs w:val="24"/>
        </w:rPr>
        <w:t>校</w:t>
      </w:r>
      <w:r w:rsidR="00F922BB">
        <w:rPr>
          <w:rFonts w:ascii="Times New Roman" w:eastAsiaTheme="minorEastAsia" w:hAnsi="Times New Roman" w:hint="eastAsia"/>
          <w:noProof w:val="0"/>
          <w:kern w:val="2"/>
          <w:szCs w:val="24"/>
        </w:rPr>
        <w:t>正</w:t>
      </w:r>
      <w:r>
        <w:rPr>
          <w:rFonts w:ascii="Times New Roman" w:eastAsiaTheme="minorEastAsia" w:hAnsi="Times New Roman" w:hint="eastAsia"/>
          <w:noProof w:val="0"/>
          <w:kern w:val="2"/>
          <w:szCs w:val="24"/>
        </w:rPr>
        <w:t>系数</w:t>
      </w:r>
      <w:r w:rsidRPr="00AC657B">
        <w:rPr>
          <w:rFonts w:ascii="Times New Roman" w:eastAsiaTheme="minorEastAsia" w:hAnsi="Times New Roman" w:hint="eastAsia"/>
          <w:i/>
          <w:noProof w:val="0"/>
          <w:kern w:val="2"/>
          <w:szCs w:val="24"/>
        </w:rPr>
        <w:t>R</w:t>
      </w:r>
      <w:r w:rsidRPr="00AC657B">
        <w:rPr>
          <w:rFonts w:ascii="Times New Roman" w:eastAsiaTheme="minorEastAsia" w:hAnsi="Times New Roman" w:hint="eastAsia"/>
          <w:i/>
          <w:noProof w:val="0"/>
          <w:kern w:val="2"/>
          <w:szCs w:val="24"/>
          <w:vertAlign w:val="subscript"/>
        </w:rPr>
        <w:t>f</w:t>
      </w:r>
      <w:r w:rsidRPr="00AC657B">
        <w:rPr>
          <w:rFonts w:ascii="Times New Roman" w:eastAsiaTheme="minorEastAsia" w:hAnsi="Times New Roman" w:hint="eastAsia"/>
          <w:noProof w:val="0"/>
          <w:kern w:val="2"/>
          <w:szCs w:val="24"/>
        </w:rPr>
        <w:t>按式（</w:t>
      </w:r>
      <w:r w:rsidRPr="00AC657B">
        <w:rPr>
          <w:rFonts w:ascii="Times New Roman" w:eastAsiaTheme="minorEastAsia" w:hAnsi="Times New Roman"/>
          <w:noProof w:val="0"/>
          <w:kern w:val="2"/>
          <w:szCs w:val="24"/>
        </w:rPr>
        <w:t>A.</w:t>
      </w:r>
      <w:r>
        <w:rPr>
          <w:rFonts w:ascii="Times New Roman" w:eastAsiaTheme="minorEastAsia" w:hAnsi="Times New Roman" w:hint="eastAsia"/>
          <w:noProof w:val="0"/>
          <w:kern w:val="2"/>
          <w:szCs w:val="24"/>
        </w:rPr>
        <w:t>1</w:t>
      </w:r>
      <w:r w:rsidRPr="00AC657B">
        <w:rPr>
          <w:rFonts w:ascii="Times New Roman" w:eastAsiaTheme="minorEastAsia" w:hAnsi="Times New Roman" w:hint="eastAsia"/>
          <w:noProof w:val="0"/>
          <w:kern w:val="2"/>
          <w:szCs w:val="24"/>
        </w:rPr>
        <w:t>）计算：</w:t>
      </w:r>
    </w:p>
    <w:bookmarkEnd w:id="51"/>
    <w:bookmarkEnd w:id="52"/>
    <w:p w:rsidR="001608A6" w:rsidRPr="00AC657B" w:rsidRDefault="00AC657B" w:rsidP="008A47FA">
      <w:pPr>
        <w:tabs>
          <w:tab w:val="right" w:pos="2340"/>
          <w:tab w:val="left" w:pos="2520"/>
          <w:tab w:val="left" w:pos="3600"/>
          <w:tab w:val="left" w:pos="3888"/>
          <w:tab w:val="left" w:pos="4320"/>
          <w:tab w:val="left" w:pos="4608"/>
          <w:tab w:val="left" w:pos="5184"/>
        </w:tabs>
        <w:wordWrap w:val="0"/>
        <w:spacing w:line="240" w:lineRule="atLeast"/>
        <w:jc w:val="right"/>
        <w:rPr>
          <w:szCs w:val="21"/>
        </w:rPr>
      </w:pPr>
      <w:r>
        <w:rPr>
          <w:rFonts w:hint="eastAsia"/>
          <w:szCs w:val="21"/>
        </w:rPr>
        <w:t xml:space="preserve">        </w:t>
      </w:r>
      <w:r w:rsidR="008A47FA" w:rsidRPr="00363FFB">
        <w:rPr>
          <w:position w:val="-30"/>
          <w:szCs w:val="21"/>
        </w:rPr>
        <w:object w:dxaOrig="188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5pt;height:34.5pt" o:ole="">
            <v:imagedata r:id="rId15" o:title=""/>
          </v:shape>
          <o:OLEObject Type="Embed" ProgID="Equation.3" ShapeID="_x0000_i1025" DrawAspect="Content" ObjectID="_1528695149" r:id="rId16"/>
        </w:object>
      </w:r>
      <w:r w:rsidR="008A47FA">
        <w:rPr>
          <w:szCs w:val="21"/>
        </w:rPr>
        <w:t xml:space="preserve">        </w:t>
      </w:r>
      <w:r w:rsidRPr="00AC657B">
        <w:rPr>
          <w:rFonts w:hint="eastAsia"/>
          <w:szCs w:val="21"/>
        </w:rPr>
        <w:t>…………………………（</w:t>
      </w:r>
      <w:r w:rsidRPr="00AC657B">
        <w:rPr>
          <w:szCs w:val="21"/>
        </w:rPr>
        <w:t>A.</w:t>
      </w:r>
      <w:r>
        <w:rPr>
          <w:rFonts w:hint="eastAsia"/>
          <w:szCs w:val="21"/>
        </w:rPr>
        <w:t>1</w:t>
      </w:r>
      <w:r w:rsidRPr="00AC657B">
        <w:rPr>
          <w:rFonts w:hint="eastAsia"/>
          <w:szCs w:val="21"/>
        </w:rPr>
        <w:t>）</w:t>
      </w:r>
    </w:p>
    <w:p w:rsidR="00AC657B" w:rsidRDefault="00AC657B" w:rsidP="00AC657B">
      <w:pPr>
        <w:tabs>
          <w:tab w:val="right" w:pos="2340"/>
          <w:tab w:val="left" w:pos="2520"/>
          <w:tab w:val="left" w:pos="3600"/>
          <w:tab w:val="left" w:pos="3888"/>
          <w:tab w:val="left" w:pos="4320"/>
          <w:tab w:val="left" w:pos="4608"/>
          <w:tab w:val="left" w:pos="5184"/>
        </w:tabs>
        <w:spacing w:line="240" w:lineRule="atLeast"/>
        <w:ind w:firstLineChars="200" w:firstLine="420"/>
        <w:rPr>
          <w:szCs w:val="21"/>
        </w:rPr>
      </w:pPr>
      <w:bookmarkStart w:id="53" w:name="OLE_LINK48"/>
      <w:r w:rsidRPr="00AC657B">
        <w:rPr>
          <w:rFonts w:hint="eastAsia"/>
          <w:szCs w:val="21"/>
        </w:rPr>
        <w:lastRenderedPageBreak/>
        <w:t>式中：</w:t>
      </w:r>
    </w:p>
    <w:p w:rsidR="00F922BB" w:rsidRDefault="00F922BB" w:rsidP="00F922BB">
      <w:pPr>
        <w:tabs>
          <w:tab w:val="right" w:pos="2340"/>
          <w:tab w:val="left" w:pos="2520"/>
          <w:tab w:val="left" w:pos="3600"/>
          <w:tab w:val="left" w:pos="3888"/>
          <w:tab w:val="left" w:pos="4320"/>
          <w:tab w:val="left" w:pos="4608"/>
          <w:tab w:val="left" w:pos="5184"/>
        </w:tabs>
        <w:spacing w:line="240" w:lineRule="atLeast"/>
        <w:ind w:firstLineChars="200" w:firstLine="420"/>
        <w:rPr>
          <w:i/>
          <w:szCs w:val="21"/>
        </w:rPr>
      </w:pPr>
      <w:r>
        <w:rPr>
          <w:i/>
          <w:szCs w:val="21"/>
        </w:rPr>
        <w:t>m</w:t>
      </w:r>
      <w:r>
        <w:rPr>
          <w:rFonts w:hint="eastAsia"/>
          <w:szCs w:val="21"/>
          <w:vertAlign w:val="subscript"/>
        </w:rPr>
        <w:t>0</w:t>
      </w:r>
      <w:r w:rsidRPr="00AC657B">
        <w:rPr>
          <w:szCs w:val="21"/>
        </w:rPr>
        <w:t>——</w:t>
      </w:r>
      <w:r w:rsidRPr="00AC657B">
        <w:rPr>
          <w:rFonts w:hint="eastAsia"/>
          <w:szCs w:val="21"/>
        </w:rPr>
        <w:t>环氧丙烷</w:t>
      </w:r>
      <w:r>
        <w:rPr>
          <w:rFonts w:hint="eastAsia"/>
          <w:szCs w:val="21"/>
        </w:rPr>
        <w:t>标准品</w:t>
      </w:r>
      <w:r w:rsidRPr="00AC657B">
        <w:rPr>
          <w:rFonts w:hint="eastAsia"/>
          <w:szCs w:val="21"/>
        </w:rPr>
        <w:t>的质量，</w:t>
      </w:r>
      <w:r>
        <w:rPr>
          <w:rFonts w:hint="eastAsia"/>
          <w:szCs w:val="21"/>
        </w:rPr>
        <w:t>单位为</w:t>
      </w:r>
      <w:r w:rsidRPr="00AC657B">
        <w:rPr>
          <w:rFonts w:hint="eastAsia"/>
          <w:szCs w:val="21"/>
        </w:rPr>
        <w:t>克（</w:t>
      </w:r>
      <w:r w:rsidRPr="00AC657B">
        <w:rPr>
          <w:szCs w:val="21"/>
        </w:rPr>
        <w:t>g</w:t>
      </w:r>
      <w:r w:rsidRPr="00AC657B">
        <w:rPr>
          <w:rFonts w:hint="eastAsia"/>
          <w:szCs w:val="21"/>
        </w:rPr>
        <w:t>）；</w:t>
      </w:r>
    </w:p>
    <w:p w:rsidR="00F922BB" w:rsidRDefault="00F922BB" w:rsidP="00F922BB">
      <w:pPr>
        <w:tabs>
          <w:tab w:val="right" w:pos="2340"/>
          <w:tab w:val="left" w:pos="2520"/>
          <w:tab w:val="left" w:pos="3600"/>
          <w:tab w:val="left" w:pos="3888"/>
          <w:tab w:val="left" w:pos="4320"/>
          <w:tab w:val="left" w:pos="4608"/>
          <w:tab w:val="left" w:pos="5184"/>
        </w:tabs>
        <w:spacing w:line="240" w:lineRule="atLeast"/>
        <w:ind w:firstLineChars="200" w:firstLine="420"/>
        <w:rPr>
          <w:szCs w:val="21"/>
        </w:rPr>
      </w:pPr>
      <w:r>
        <w:rPr>
          <w:i/>
          <w:szCs w:val="21"/>
        </w:rPr>
        <w:t>m</w:t>
      </w:r>
      <w:r>
        <w:rPr>
          <w:rFonts w:hint="eastAsia"/>
          <w:szCs w:val="21"/>
          <w:vertAlign w:val="subscript"/>
        </w:rPr>
        <w:t>1</w:t>
      </w:r>
      <w:r w:rsidRPr="00AC657B">
        <w:rPr>
          <w:szCs w:val="21"/>
        </w:rPr>
        <w:t>——</w:t>
      </w:r>
      <w:r>
        <w:rPr>
          <w:rFonts w:hint="eastAsia"/>
          <w:szCs w:val="21"/>
        </w:rPr>
        <w:t>标准</w:t>
      </w:r>
      <w:r w:rsidRPr="00AC657B">
        <w:rPr>
          <w:rFonts w:hint="eastAsia"/>
          <w:szCs w:val="21"/>
        </w:rPr>
        <w:t>溶液</w:t>
      </w:r>
      <w:r>
        <w:rPr>
          <w:rFonts w:hint="eastAsia"/>
          <w:szCs w:val="21"/>
        </w:rPr>
        <w:t>中加入标准储备液</w:t>
      </w:r>
      <w:r w:rsidRPr="00AC657B">
        <w:rPr>
          <w:rFonts w:hint="eastAsia"/>
          <w:szCs w:val="21"/>
        </w:rPr>
        <w:t>的质量，</w:t>
      </w:r>
      <w:r>
        <w:rPr>
          <w:rFonts w:hint="eastAsia"/>
          <w:szCs w:val="21"/>
        </w:rPr>
        <w:t>单位为</w:t>
      </w:r>
      <w:r w:rsidRPr="00AC657B">
        <w:rPr>
          <w:rFonts w:hint="eastAsia"/>
          <w:szCs w:val="21"/>
        </w:rPr>
        <w:t>克（</w:t>
      </w:r>
      <w:r w:rsidRPr="00AC657B">
        <w:rPr>
          <w:szCs w:val="21"/>
        </w:rPr>
        <w:t>g</w:t>
      </w:r>
      <w:r w:rsidRPr="00AC657B">
        <w:rPr>
          <w:rFonts w:hint="eastAsia"/>
          <w:szCs w:val="21"/>
        </w:rPr>
        <w:t>）；</w:t>
      </w:r>
    </w:p>
    <w:p w:rsidR="00F922BB" w:rsidRDefault="00F922BB" w:rsidP="00F922BB">
      <w:pPr>
        <w:tabs>
          <w:tab w:val="right" w:pos="2340"/>
          <w:tab w:val="left" w:pos="2520"/>
          <w:tab w:val="left" w:pos="3600"/>
          <w:tab w:val="left" w:pos="3888"/>
          <w:tab w:val="left" w:pos="4320"/>
          <w:tab w:val="left" w:pos="4608"/>
          <w:tab w:val="left" w:pos="5184"/>
        </w:tabs>
        <w:spacing w:line="240" w:lineRule="atLeast"/>
        <w:ind w:firstLineChars="200" w:firstLine="420"/>
        <w:rPr>
          <w:szCs w:val="21"/>
        </w:rPr>
      </w:pPr>
      <w:r>
        <w:rPr>
          <w:i/>
          <w:szCs w:val="21"/>
        </w:rPr>
        <w:t>m</w:t>
      </w:r>
      <w:r>
        <w:rPr>
          <w:rFonts w:hint="eastAsia"/>
          <w:szCs w:val="21"/>
          <w:vertAlign w:val="subscript"/>
        </w:rPr>
        <w:t>2</w:t>
      </w:r>
      <w:r w:rsidRPr="00AC657B">
        <w:rPr>
          <w:szCs w:val="21"/>
        </w:rPr>
        <w:t>——</w:t>
      </w:r>
      <w:r>
        <w:rPr>
          <w:rFonts w:hint="eastAsia"/>
          <w:szCs w:val="21"/>
        </w:rPr>
        <w:t>标准储备液</w:t>
      </w:r>
      <w:r w:rsidR="002F127D">
        <w:rPr>
          <w:rFonts w:hint="eastAsia"/>
          <w:szCs w:val="21"/>
        </w:rPr>
        <w:t>中加入</w:t>
      </w:r>
      <w:r w:rsidR="002F127D" w:rsidRPr="002F127D">
        <w:rPr>
          <w:rFonts w:hint="eastAsia"/>
          <w:szCs w:val="21"/>
        </w:rPr>
        <w:t>N-</w:t>
      </w:r>
      <w:r w:rsidR="002F127D" w:rsidRPr="002F127D">
        <w:rPr>
          <w:rFonts w:hint="eastAsia"/>
          <w:szCs w:val="21"/>
        </w:rPr>
        <w:t>甲基</w:t>
      </w:r>
      <w:r w:rsidR="002F127D" w:rsidRPr="002F127D">
        <w:rPr>
          <w:rFonts w:hint="eastAsia"/>
          <w:szCs w:val="21"/>
        </w:rPr>
        <w:t>-2-</w:t>
      </w:r>
      <w:r w:rsidR="002F127D" w:rsidRPr="002F127D">
        <w:rPr>
          <w:rFonts w:hint="eastAsia"/>
          <w:szCs w:val="21"/>
        </w:rPr>
        <w:t>吡咯烷酮</w:t>
      </w:r>
      <w:r w:rsidRPr="00AC657B">
        <w:rPr>
          <w:rFonts w:hint="eastAsia"/>
          <w:szCs w:val="21"/>
        </w:rPr>
        <w:t>的质量，</w:t>
      </w:r>
      <w:r>
        <w:rPr>
          <w:rFonts w:hint="eastAsia"/>
          <w:szCs w:val="21"/>
        </w:rPr>
        <w:t>单位为</w:t>
      </w:r>
      <w:r w:rsidRPr="00AC657B">
        <w:rPr>
          <w:rFonts w:hint="eastAsia"/>
          <w:szCs w:val="21"/>
        </w:rPr>
        <w:t>克（</w:t>
      </w:r>
      <w:r w:rsidRPr="00AC657B">
        <w:rPr>
          <w:szCs w:val="21"/>
        </w:rPr>
        <w:t>g</w:t>
      </w:r>
      <w:r w:rsidRPr="00AC657B">
        <w:rPr>
          <w:rFonts w:hint="eastAsia"/>
          <w:szCs w:val="21"/>
        </w:rPr>
        <w:t>）；</w:t>
      </w:r>
    </w:p>
    <w:p w:rsidR="00F922BB" w:rsidRDefault="00F922BB" w:rsidP="00F922BB">
      <w:pPr>
        <w:tabs>
          <w:tab w:val="right" w:pos="2340"/>
          <w:tab w:val="left" w:pos="2520"/>
          <w:tab w:val="left" w:pos="3600"/>
          <w:tab w:val="left" w:pos="3888"/>
          <w:tab w:val="left" w:pos="4320"/>
          <w:tab w:val="left" w:pos="4608"/>
          <w:tab w:val="left" w:pos="5184"/>
        </w:tabs>
        <w:spacing w:line="240" w:lineRule="atLeast"/>
        <w:ind w:firstLineChars="200" w:firstLine="420"/>
        <w:rPr>
          <w:szCs w:val="21"/>
        </w:rPr>
      </w:pPr>
      <w:r w:rsidRPr="00AC657B">
        <w:rPr>
          <w:i/>
          <w:szCs w:val="21"/>
        </w:rPr>
        <w:t>m</w:t>
      </w:r>
      <w:r>
        <w:rPr>
          <w:rFonts w:hint="eastAsia"/>
          <w:szCs w:val="21"/>
          <w:vertAlign w:val="subscript"/>
        </w:rPr>
        <w:t>3</w:t>
      </w:r>
      <w:r w:rsidRPr="00AC657B">
        <w:rPr>
          <w:szCs w:val="21"/>
        </w:rPr>
        <w:t>——</w:t>
      </w:r>
      <w:r w:rsidR="002F127D">
        <w:rPr>
          <w:rFonts w:hint="eastAsia"/>
          <w:szCs w:val="21"/>
        </w:rPr>
        <w:t>标准溶液中加入</w:t>
      </w:r>
      <w:r w:rsidR="002F127D" w:rsidRPr="002F127D">
        <w:rPr>
          <w:rFonts w:hint="eastAsia"/>
          <w:szCs w:val="21"/>
        </w:rPr>
        <w:t>N-</w:t>
      </w:r>
      <w:r w:rsidR="002F127D" w:rsidRPr="002F127D">
        <w:rPr>
          <w:rFonts w:hint="eastAsia"/>
          <w:szCs w:val="21"/>
        </w:rPr>
        <w:t>甲基</w:t>
      </w:r>
      <w:r w:rsidR="002F127D" w:rsidRPr="002F127D">
        <w:rPr>
          <w:rFonts w:hint="eastAsia"/>
          <w:szCs w:val="21"/>
        </w:rPr>
        <w:t>-2-</w:t>
      </w:r>
      <w:r w:rsidR="002F127D" w:rsidRPr="002F127D">
        <w:rPr>
          <w:rFonts w:hint="eastAsia"/>
          <w:szCs w:val="21"/>
        </w:rPr>
        <w:t>吡咯烷酮</w:t>
      </w:r>
      <w:r w:rsidR="001B5D6F">
        <w:rPr>
          <w:rFonts w:hint="eastAsia"/>
          <w:szCs w:val="21"/>
        </w:rPr>
        <w:t>的质量</w:t>
      </w:r>
      <w:r>
        <w:rPr>
          <w:rFonts w:hint="eastAsia"/>
          <w:szCs w:val="21"/>
        </w:rPr>
        <w:t>，单位为</w:t>
      </w:r>
      <w:r w:rsidRPr="00AC657B">
        <w:rPr>
          <w:rFonts w:hint="eastAsia"/>
          <w:szCs w:val="21"/>
        </w:rPr>
        <w:t>克（</w:t>
      </w:r>
      <w:r w:rsidRPr="00AC657B">
        <w:rPr>
          <w:szCs w:val="21"/>
        </w:rPr>
        <w:t>g</w:t>
      </w:r>
      <w:r w:rsidRPr="00AC657B">
        <w:rPr>
          <w:rFonts w:hint="eastAsia"/>
          <w:szCs w:val="21"/>
        </w:rPr>
        <w:t>）；</w:t>
      </w:r>
    </w:p>
    <w:p w:rsidR="00F922BB" w:rsidRDefault="00F922BB" w:rsidP="00F922BB">
      <w:pPr>
        <w:tabs>
          <w:tab w:val="right" w:pos="2340"/>
          <w:tab w:val="left" w:pos="2520"/>
          <w:tab w:val="left" w:pos="3600"/>
          <w:tab w:val="left" w:pos="3888"/>
          <w:tab w:val="left" w:pos="4320"/>
          <w:tab w:val="left" w:pos="4608"/>
          <w:tab w:val="left" w:pos="5184"/>
        </w:tabs>
        <w:spacing w:line="240" w:lineRule="atLeast"/>
        <w:ind w:firstLineChars="200" w:firstLine="420"/>
        <w:rPr>
          <w:szCs w:val="21"/>
        </w:rPr>
      </w:pPr>
      <w:r w:rsidRPr="00AC657B">
        <w:rPr>
          <w:i/>
          <w:szCs w:val="21"/>
        </w:rPr>
        <w:t>m</w:t>
      </w:r>
      <w:r w:rsidRPr="00CC4F32">
        <w:rPr>
          <w:rFonts w:hint="eastAsia"/>
          <w:i/>
          <w:szCs w:val="21"/>
          <w:vertAlign w:val="subscript"/>
        </w:rPr>
        <w:t>s</w:t>
      </w:r>
      <w:r w:rsidRPr="00AC657B">
        <w:rPr>
          <w:szCs w:val="21"/>
        </w:rPr>
        <w:t>——</w:t>
      </w:r>
      <w:r w:rsidR="00B53304">
        <w:rPr>
          <w:rFonts w:hint="eastAsia"/>
          <w:szCs w:val="21"/>
        </w:rPr>
        <w:t>校正标准液</w:t>
      </w:r>
      <w:r>
        <w:rPr>
          <w:rFonts w:hint="eastAsia"/>
          <w:szCs w:val="21"/>
        </w:rPr>
        <w:t>的质量，单位为</w:t>
      </w:r>
      <w:r w:rsidRPr="00AC657B">
        <w:rPr>
          <w:rFonts w:hint="eastAsia"/>
          <w:szCs w:val="21"/>
        </w:rPr>
        <w:t>克（</w:t>
      </w:r>
      <w:r w:rsidRPr="00AC657B">
        <w:rPr>
          <w:szCs w:val="21"/>
        </w:rPr>
        <w:t>g</w:t>
      </w:r>
      <w:r w:rsidRPr="00AC657B">
        <w:rPr>
          <w:rFonts w:hint="eastAsia"/>
          <w:szCs w:val="21"/>
        </w:rPr>
        <w:t>）；</w:t>
      </w:r>
    </w:p>
    <w:p w:rsidR="00AC657B" w:rsidRDefault="00F922BB" w:rsidP="00F922BB">
      <w:pPr>
        <w:tabs>
          <w:tab w:val="right" w:pos="2340"/>
          <w:tab w:val="left" w:pos="2520"/>
          <w:tab w:val="left" w:pos="3600"/>
          <w:tab w:val="left" w:pos="3888"/>
          <w:tab w:val="left" w:pos="4320"/>
          <w:tab w:val="left" w:pos="4608"/>
          <w:tab w:val="left" w:pos="5184"/>
        </w:tabs>
        <w:spacing w:line="240" w:lineRule="atLeast"/>
        <w:ind w:firstLineChars="200" w:firstLine="420"/>
        <w:rPr>
          <w:szCs w:val="21"/>
        </w:rPr>
      </w:pPr>
      <w:r w:rsidRPr="00AC657B">
        <w:rPr>
          <w:i/>
          <w:szCs w:val="21"/>
        </w:rPr>
        <w:t>A</w:t>
      </w:r>
      <w:r w:rsidRPr="00363FFB">
        <w:rPr>
          <w:rFonts w:hint="eastAsia"/>
          <w:i/>
          <w:szCs w:val="21"/>
          <w:vertAlign w:val="subscript"/>
        </w:rPr>
        <w:t>s</w:t>
      </w:r>
      <w:r w:rsidRPr="00AC657B">
        <w:rPr>
          <w:szCs w:val="21"/>
        </w:rPr>
        <w:t>——</w:t>
      </w:r>
      <w:r w:rsidR="00B53304">
        <w:rPr>
          <w:rFonts w:hint="eastAsia"/>
          <w:szCs w:val="21"/>
        </w:rPr>
        <w:t>校正标准液中</w:t>
      </w:r>
      <w:r w:rsidRPr="00AC657B">
        <w:rPr>
          <w:rFonts w:hint="eastAsia"/>
          <w:szCs w:val="21"/>
        </w:rPr>
        <w:t>环氧丙烷</w:t>
      </w:r>
      <w:r>
        <w:rPr>
          <w:rFonts w:hint="eastAsia"/>
          <w:szCs w:val="21"/>
        </w:rPr>
        <w:t>标准品</w:t>
      </w:r>
      <w:r w:rsidRPr="00AC657B">
        <w:rPr>
          <w:rFonts w:hint="eastAsia"/>
          <w:szCs w:val="21"/>
        </w:rPr>
        <w:t>的峰面积。</w:t>
      </w:r>
    </w:p>
    <w:bookmarkEnd w:id="53"/>
    <w:p w:rsidR="004C3367" w:rsidRPr="00C47C58" w:rsidRDefault="000320CB" w:rsidP="004C3367">
      <w:pPr>
        <w:pStyle w:val="ac"/>
        <w:numPr>
          <w:ilvl w:val="3"/>
          <w:numId w:val="20"/>
        </w:numPr>
        <w:wordWrap/>
        <w:spacing w:line="360" w:lineRule="exact"/>
        <w:rPr>
          <w:rFonts w:hAnsi="黑体"/>
          <w:kern w:val="2"/>
          <w:szCs w:val="21"/>
        </w:rPr>
      </w:pPr>
      <w:r w:rsidRPr="00C47C58">
        <w:rPr>
          <w:rFonts w:hAnsi="黑体" w:hint="eastAsia"/>
          <w:szCs w:val="21"/>
        </w:rPr>
        <w:t>环氧丙烷</w:t>
      </w:r>
    </w:p>
    <w:p w:rsidR="004C3367" w:rsidRPr="00AC657B" w:rsidRDefault="00363FFB" w:rsidP="004C3367">
      <w:pPr>
        <w:pStyle w:val="aff7"/>
        <w:rPr>
          <w:rFonts w:ascii="Times New Roman" w:eastAsia="宋体" w:hAnsi="Times New Roman"/>
        </w:rPr>
      </w:pPr>
      <w:r>
        <w:rPr>
          <w:rFonts w:ascii="Times New Roman" w:eastAsia="宋体" w:hAnsi="Times New Roman" w:hint="eastAsia"/>
        </w:rPr>
        <w:t xml:space="preserve">    </w:t>
      </w:r>
      <w:r w:rsidR="004734D4">
        <w:rPr>
          <w:rFonts w:ascii="Times New Roman" w:eastAsia="宋体" w:hAnsi="Times New Roman" w:hint="eastAsia"/>
        </w:rPr>
        <w:t>环氧丙烷</w:t>
      </w:r>
      <w:r w:rsidRPr="00363FFB">
        <w:rPr>
          <w:rFonts w:ascii="Times New Roman" w:eastAsia="宋体" w:hAnsi="Times New Roman" w:hint="eastAsia"/>
        </w:rPr>
        <w:t>的</w:t>
      </w:r>
      <w:r w:rsidR="004734D4">
        <w:rPr>
          <w:rFonts w:ascii="Times New Roman" w:eastAsia="宋体" w:hAnsi="Times New Roman" w:hint="eastAsia"/>
        </w:rPr>
        <w:t>含量</w:t>
      </w:r>
      <w:r w:rsidR="008A47FA">
        <w:rPr>
          <w:rFonts w:ascii="Times New Roman" w:eastAsia="宋体" w:hAnsi="Times New Roman"/>
          <w:i/>
        </w:rPr>
        <w:t>w</w:t>
      </w:r>
      <w:r w:rsidR="004734D4">
        <w:rPr>
          <w:rFonts w:ascii="Times New Roman" w:eastAsia="宋体" w:hAnsi="Times New Roman" w:hint="eastAsia"/>
        </w:rPr>
        <w:t>以毫克每千克（</w:t>
      </w:r>
      <w:r w:rsidR="004734D4">
        <w:rPr>
          <w:rFonts w:ascii="Times New Roman" w:eastAsia="宋体" w:hAnsi="Times New Roman" w:hint="eastAsia"/>
        </w:rPr>
        <w:t>mg/kg</w:t>
      </w:r>
      <w:r w:rsidR="004734D4">
        <w:rPr>
          <w:rFonts w:ascii="Times New Roman" w:eastAsia="宋体" w:hAnsi="Times New Roman" w:hint="eastAsia"/>
        </w:rPr>
        <w:t>）计，</w:t>
      </w:r>
      <w:r w:rsidRPr="00363FFB">
        <w:rPr>
          <w:rFonts w:ascii="Times New Roman" w:eastAsia="宋体" w:hAnsi="Times New Roman" w:hint="eastAsia"/>
        </w:rPr>
        <w:t>按式（</w:t>
      </w:r>
      <w:r w:rsidRPr="00363FFB">
        <w:rPr>
          <w:rFonts w:ascii="Times New Roman" w:eastAsia="宋体" w:hAnsi="Times New Roman"/>
        </w:rPr>
        <w:t>A.</w:t>
      </w:r>
      <w:r>
        <w:rPr>
          <w:rFonts w:ascii="Times New Roman" w:eastAsia="宋体" w:hAnsi="Times New Roman" w:hint="eastAsia"/>
        </w:rPr>
        <w:t>2</w:t>
      </w:r>
      <w:r w:rsidRPr="00363FFB">
        <w:rPr>
          <w:rFonts w:ascii="Times New Roman" w:eastAsia="宋体" w:hAnsi="Times New Roman" w:hint="eastAsia"/>
        </w:rPr>
        <w:t>）计算：</w:t>
      </w:r>
    </w:p>
    <w:p w:rsidR="00302887" w:rsidRPr="00AC657B" w:rsidRDefault="00363FFB" w:rsidP="008A47FA">
      <w:pPr>
        <w:pStyle w:val="aff7"/>
        <w:wordWrap w:val="0"/>
        <w:jc w:val="right"/>
        <w:rPr>
          <w:rFonts w:ascii="Times New Roman" w:eastAsia="宋体" w:hAnsi="Times New Roman"/>
        </w:rPr>
      </w:pPr>
      <w:r>
        <w:rPr>
          <w:rFonts w:ascii="Times New Roman" w:eastAsia="宋体" w:hAnsi="Times New Roman" w:hint="eastAsia"/>
        </w:rPr>
        <w:t xml:space="preserve">         </w:t>
      </w:r>
      <w:r w:rsidR="008A47FA" w:rsidRPr="0074324F">
        <w:rPr>
          <w:rFonts w:ascii="Times New Roman" w:eastAsia="宋体" w:hAnsi="Times New Roman"/>
          <w:position w:val="-30"/>
        </w:rPr>
        <w:object w:dxaOrig="1680" w:dyaOrig="720">
          <v:shape id="_x0000_i1026" type="#_x0000_t75" style="width:87.75pt;height:36.75pt" o:ole="">
            <v:imagedata r:id="rId17" o:title=""/>
          </v:shape>
          <o:OLEObject Type="Embed" ProgID="Equation.3" ShapeID="_x0000_i1026" DrawAspect="Content" ObjectID="_1528695150" r:id="rId18"/>
        </w:object>
      </w:r>
      <w:r w:rsidR="008A47FA">
        <w:rPr>
          <w:rFonts w:ascii="Times New Roman" w:eastAsia="宋体" w:hAnsi="Times New Roman"/>
        </w:rPr>
        <w:t xml:space="preserve">        </w:t>
      </w:r>
      <w:r w:rsidRPr="00363FFB">
        <w:rPr>
          <w:rFonts w:ascii="Times New Roman" w:eastAsia="宋体" w:hAnsi="Times New Roman" w:hint="eastAsia"/>
        </w:rPr>
        <w:t>…………………………（</w:t>
      </w:r>
      <w:r w:rsidRPr="00363FFB">
        <w:rPr>
          <w:rFonts w:ascii="Times New Roman" w:eastAsia="宋体" w:hAnsi="Times New Roman"/>
        </w:rPr>
        <w:t>A.</w:t>
      </w:r>
      <w:r w:rsidR="00846322">
        <w:rPr>
          <w:rFonts w:ascii="Times New Roman" w:eastAsia="宋体" w:hAnsi="Times New Roman" w:hint="eastAsia"/>
        </w:rPr>
        <w:t>2</w:t>
      </w:r>
      <w:r w:rsidRPr="00363FFB">
        <w:rPr>
          <w:rFonts w:ascii="Times New Roman" w:eastAsia="宋体" w:hAnsi="Times New Roman" w:hint="eastAsia"/>
        </w:rPr>
        <w:t>）</w:t>
      </w:r>
    </w:p>
    <w:p w:rsidR="00363FFB" w:rsidRDefault="00363FFB" w:rsidP="00363FFB">
      <w:pPr>
        <w:tabs>
          <w:tab w:val="right" w:pos="2340"/>
          <w:tab w:val="left" w:pos="2520"/>
          <w:tab w:val="left" w:pos="3600"/>
          <w:tab w:val="left" w:pos="3888"/>
          <w:tab w:val="left" w:pos="4320"/>
          <w:tab w:val="left" w:pos="4608"/>
          <w:tab w:val="left" w:pos="5184"/>
        </w:tabs>
        <w:spacing w:line="240" w:lineRule="atLeast"/>
        <w:ind w:firstLineChars="200" w:firstLine="420"/>
        <w:rPr>
          <w:szCs w:val="21"/>
        </w:rPr>
      </w:pPr>
      <w:r w:rsidRPr="00AC657B">
        <w:rPr>
          <w:rFonts w:hint="eastAsia"/>
          <w:szCs w:val="21"/>
        </w:rPr>
        <w:t>式中：</w:t>
      </w:r>
    </w:p>
    <w:bookmarkEnd w:id="12"/>
    <w:bookmarkEnd w:id="14"/>
    <w:p w:rsidR="00F922BB" w:rsidRDefault="00F922BB" w:rsidP="00F922BB">
      <w:pPr>
        <w:tabs>
          <w:tab w:val="right" w:pos="2340"/>
          <w:tab w:val="left" w:pos="2520"/>
          <w:tab w:val="left" w:pos="3600"/>
          <w:tab w:val="left" w:pos="3888"/>
          <w:tab w:val="left" w:pos="4320"/>
          <w:tab w:val="left" w:pos="4608"/>
          <w:tab w:val="left" w:pos="5184"/>
        </w:tabs>
        <w:spacing w:line="240" w:lineRule="atLeast"/>
        <w:ind w:firstLineChars="200" w:firstLine="420"/>
        <w:rPr>
          <w:szCs w:val="21"/>
        </w:rPr>
      </w:pPr>
      <w:r>
        <w:rPr>
          <w:rFonts w:hint="eastAsia"/>
          <w:i/>
          <w:szCs w:val="21"/>
        </w:rPr>
        <w:t>R</w:t>
      </w:r>
      <w:r w:rsidRPr="004734D4">
        <w:rPr>
          <w:rFonts w:hint="eastAsia"/>
          <w:i/>
          <w:szCs w:val="21"/>
          <w:vertAlign w:val="subscript"/>
        </w:rPr>
        <w:t>f</w:t>
      </w:r>
      <w:r w:rsidRPr="00AC657B">
        <w:rPr>
          <w:szCs w:val="21"/>
        </w:rPr>
        <w:t>——</w:t>
      </w:r>
      <w:r>
        <w:rPr>
          <w:rFonts w:hint="eastAsia"/>
          <w:szCs w:val="21"/>
        </w:rPr>
        <w:t>校正系数</w:t>
      </w:r>
      <w:r w:rsidRPr="00AC657B">
        <w:rPr>
          <w:rFonts w:hint="eastAsia"/>
          <w:szCs w:val="21"/>
        </w:rPr>
        <w:t>；</w:t>
      </w:r>
    </w:p>
    <w:p w:rsidR="00F922BB" w:rsidRDefault="00F922BB" w:rsidP="00F922BB">
      <w:pPr>
        <w:tabs>
          <w:tab w:val="right" w:pos="2340"/>
          <w:tab w:val="left" w:pos="2520"/>
          <w:tab w:val="left" w:pos="3600"/>
          <w:tab w:val="left" w:pos="3888"/>
          <w:tab w:val="left" w:pos="4320"/>
          <w:tab w:val="left" w:pos="4608"/>
          <w:tab w:val="left" w:pos="5184"/>
        </w:tabs>
        <w:spacing w:line="240" w:lineRule="atLeast"/>
        <w:ind w:firstLineChars="200" w:firstLine="420"/>
        <w:rPr>
          <w:szCs w:val="21"/>
        </w:rPr>
      </w:pPr>
      <w:r w:rsidRPr="00AC657B">
        <w:rPr>
          <w:i/>
          <w:szCs w:val="21"/>
        </w:rPr>
        <w:t>A</w:t>
      </w:r>
      <w:r>
        <w:rPr>
          <w:rFonts w:hint="eastAsia"/>
          <w:i/>
          <w:szCs w:val="21"/>
          <w:vertAlign w:val="subscript"/>
        </w:rPr>
        <w:t>i</w:t>
      </w:r>
      <w:r w:rsidRPr="00AC657B">
        <w:rPr>
          <w:szCs w:val="21"/>
        </w:rPr>
        <w:t>——</w:t>
      </w:r>
      <w:r>
        <w:rPr>
          <w:rFonts w:hint="eastAsia"/>
          <w:szCs w:val="21"/>
        </w:rPr>
        <w:t>试样</w:t>
      </w:r>
      <w:r w:rsidRPr="00AC657B">
        <w:rPr>
          <w:rFonts w:hint="eastAsia"/>
          <w:szCs w:val="21"/>
        </w:rPr>
        <w:t>液中环氧丙烷的峰面积；</w:t>
      </w:r>
    </w:p>
    <w:p w:rsidR="00F922BB" w:rsidRDefault="00F922BB" w:rsidP="00F922BB">
      <w:pPr>
        <w:tabs>
          <w:tab w:val="right" w:pos="2340"/>
          <w:tab w:val="left" w:pos="2520"/>
          <w:tab w:val="left" w:pos="3600"/>
          <w:tab w:val="left" w:pos="3888"/>
          <w:tab w:val="left" w:pos="4320"/>
          <w:tab w:val="left" w:pos="4608"/>
          <w:tab w:val="left" w:pos="5184"/>
        </w:tabs>
        <w:spacing w:line="240" w:lineRule="atLeast"/>
        <w:ind w:firstLineChars="200" w:firstLine="420"/>
        <w:rPr>
          <w:szCs w:val="21"/>
        </w:rPr>
      </w:pPr>
      <w:r>
        <w:rPr>
          <w:i/>
          <w:szCs w:val="21"/>
        </w:rPr>
        <w:t>m</w:t>
      </w:r>
      <w:r w:rsidRPr="00CC4F32">
        <w:rPr>
          <w:rFonts w:hint="eastAsia"/>
          <w:i/>
          <w:szCs w:val="21"/>
          <w:vertAlign w:val="subscript"/>
        </w:rPr>
        <w:t>i</w:t>
      </w:r>
      <w:r w:rsidRPr="00AC657B">
        <w:rPr>
          <w:szCs w:val="21"/>
        </w:rPr>
        <w:t>——</w:t>
      </w:r>
      <w:r>
        <w:rPr>
          <w:rFonts w:hint="eastAsia"/>
          <w:szCs w:val="21"/>
        </w:rPr>
        <w:t>试样的质量，单位为</w:t>
      </w:r>
      <w:r w:rsidRPr="00AC657B">
        <w:rPr>
          <w:rFonts w:hint="eastAsia"/>
          <w:szCs w:val="21"/>
        </w:rPr>
        <w:t>克（</w:t>
      </w:r>
      <w:r w:rsidRPr="00AC657B">
        <w:rPr>
          <w:szCs w:val="21"/>
        </w:rPr>
        <w:t>g</w:t>
      </w:r>
      <w:r w:rsidRPr="00AC657B">
        <w:rPr>
          <w:rFonts w:hint="eastAsia"/>
          <w:szCs w:val="21"/>
        </w:rPr>
        <w:t>）；</w:t>
      </w:r>
    </w:p>
    <w:p w:rsidR="009342E5" w:rsidRDefault="009342E5" w:rsidP="000E77DE">
      <w:pPr>
        <w:tabs>
          <w:tab w:val="right" w:pos="2340"/>
          <w:tab w:val="left" w:pos="2520"/>
          <w:tab w:val="left" w:pos="3600"/>
          <w:tab w:val="left" w:pos="3888"/>
          <w:tab w:val="left" w:pos="4320"/>
          <w:tab w:val="left" w:pos="4608"/>
          <w:tab w:val="left" w:pos="5184"/>
        </w:tabs>
        <w:spacing w:line="240" w:lineRule="atLeast"/>
        <w:ind w:firstLineChars="150" w:firstLine="315"/>
        <w:rPr>
          <w:szCs w:val="21"/>
        </w:rPr>
      </w:pPr>
      <w:r>
        <w:rPr>
          <w:rFonts w:hint="eastAsia"/>
          <w:szCs w:val="21"/>
        </w:rPr>
        <w:t>10</w:t>
      </w:r>
      <w:r w:rsidRPr="009342E5">
        <w:rPr>
          <w:rFonts w:hint="eastAsia"/>
          <w:szCs w:val="21"/>
          <w:vertAlign w:val="superscript"/>
        </w:rPr>
        <w:t>6</w:t>
      </w:r>
      <w:r w:rsidRPr="00AC657B">
        <w:rPr>
          <w:szCs w:val="21"/>
        </w:rPr>
        <w:t>——</w:t>
      </w:r>
      <w:r>
        <w:rPr>
          <w:rFonts w:hint="eastAsia"/>
          <w:szCs w:val="21"/>
        </w:rPr>
        <w:t>质量换算系数。</w:t>
      </w:r>
    </w:p>
    <w:p w:rsidR="00710ED9" w:rsidRDefault="00F922BB" w:rsidP="00F922BB">
      <w:pPr>
        <w:tabs>
          <w:tab w:val="right" w:pos="2340"/>
          <w:tab w:val="left" w:pos="2520"/>
          <w:tab w:val="left" w:pos="3600"/>
          <w:tab w:val="left" w:pos="3888"/>
          <w:tab w:val="left" w:pos="4320"/>
          <w:tab w:val="left" w:pos="4608"/>
          <w:tab w:val="left" w:pos="5184"/>
        </w:tabs>
        <w:spacing w:line="240" w:lineRule="atLeast"/>
        <w:ind w:firstLineChars="200" w:firstLine="420"/>
      </w:pPr>
      <w:r>
        <w:rPr>
          <w:rFonts w:hint="eastAsia"/>
        </w:rPr>
        <w:t>试验结果以平行测定结果的算术平均值为准。</w:t>
      </w:r>
      <w:r w:rsidR="00710ED9">
        <w:rPr>
          <w:rFonts w:hint="eastAsia"/>
        </w:rPr>
        <w:t>在重复性条件下获得的两次独立测定结果的绝对差值不大于算术平均值的</w:t>
      </w:r>
      <w:r w:rsidR="003D0BFF">
        <w:rPr>
          <w:rFonts w:hint="eastAsia"/>
        </w:rPr>
        <w:t>7.3</w:t>
      </w:r>
      <w:r w:rsidR="00C47C58">
        <w:rPr>
          <w:rFonts w:hint="eastAsia"/>
        </w:rPr>
        <w:t xml:space="preserve"> </w:t>
      </w:r>
      <w:r w:rsidR="00710ED9">
        <w:t>%</w:t>
      </w:r>
      <w:r w:rsidR="00710ED9">
        <w:rPr>
          <w:rFonts w:hint="eastAsia"/>
        </w:rPr>
        <w:t>。</w:t>
      </w:r>
    </w:p>
    <w:p w:rsidR="00710ED9" w:rsidRDefault="00710ED9" w:rsidP="00710ED9">
      <w:pPr>
        <w:pStyle w:val="aff7"/>
        <w:rPr>
          <w:rFonts w:ascii="Times New Roman"/>
        </w:rPr>
      </w:pPr>
    </w:p>
    <w:p w:rsidR="00F922BB" w:rsidRDefault="00F922BB" w:rsidP="00710ED9">
      <w:pPr>
        <w:pStyle w:val="aff7"/>
        <w:rPr>
          <w:rFonts w:ascii="Times New Roman"/>
        </w:rPr>
      </w:pPr>
    </w:p>
    <w:p w:rsidR="00710ED9" w:rsidRPr="00710ED9" w:rsidRDefault="00710ED9" w:rsidP="00710ED9">
      <w:pPr>
        <w:spacing w:line="360" w:lineRule="exact"/>
        <w:ind w:firstLineChars="1750" w:firstLine="3675"/>
        <w:rPr>
          <w:u w:val="single"/>
        </w:rPr>
      </w:pPr>
      <w:r>
        <w:rPr>
          <w:u w:val="single"/>
        </w:rPr>
        <w:t xml:space="preserve">                         </w:t>
      </w:r>
    </w:p>
    <w:sectPr w:rsidR="00710ED9" w:rsidRPr="00710ED9" w:rsidSect="003F2C36">
      <w:footerReference w:type="default" r:id="rId19"/>
      <w:pgSz w:w="11907" w:h="16839"/>
      <w:pgMar w:top="1418" w:right="1134" w:bottom="1134" w:left="1418" w:header="1418" w:footer="851" w:gutter="0"/>
      <w:pgNumType w:start="1"/>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0978" w:rsidRDefault="00B80978">
      <w:r>
        <w:separator/>
      </w:r>
    </w:p>
  </w:endnote>
  <w:endnote w:type="continuationSeparator" w:id="0">
    <w:p w:rsidR="00B80978" w:rsidRDefault="00B80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1E0D" w:rsidRDefault="00D747CC">
    <w:pPr>
      <w:pStyle w:val="aff0"/>
      <w:rPr>
        <w:rStyle w:val="affff1"/>
      </w:rPr>
    </w:pPr>
    <w:r>
      <w:rPr>
        <w:rStyle w:val="affff1"/>
      </w:rPr>
      <w:fldChar w:fldCharType="begin"/>
    </w:r>
    <w:r w:rsidR="00B11E0D">
      <w:rPr>
        <w:rStyle w:val="affff1"/>
      </w:rPr>
      <w:instrText xml:space="preserve">PAGE  </w:instrText>
    </w:r>
    <w:r>
      <w:rPr>
        <w:rStyle w:val="affff1"/>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1E0D" w:rsidRDefault="00D747CC">
    <w:pPr>
      <w:pStyle w:val="aff1"/>
      <w:rPr>
        <w:rStyle w:val="affff1"/>
      </w:rPr>
    </w:pPr>
    <w:r>
      <w:rPr>
        <w:rStyle w:val="affff1"/>
      </w:rPr>
      <w:fldChar w:fldCharType="begin"/>
    </w:r>
    <w:r w:rsidR="00B11E0D">
      <w:rPr>
        <w:rStyle w:val="affff1"/>
      </w:rPr>
      <w:instrText xml:space="preserve">PAGE  </w:instrText>
    </w:r>
    <w:r>
      <w:rPr>
        <w:rStyle w:val="affff1"/>
      </w:rPr>
      <w:fldChar w:fldCharType="separate"/>
    </w:r>
    <w:r w:rsidR="00585D00">
      <w:rPr>
        <w:rStyle w:val="affff1"/>
        <w:noProof/>
      </w:rPr>
      <w:t>4</w:t>
    </w:r>
    <w:r>
      <w:rPr>
        <w:rStyle w:val="affff1"/>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1FB0" w:rsidRDefault="00801FB0">
    <w:pPr>
      <w:pStyle w:val="affff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333F" w:rsidRPr="005D789B" w:rsidRDefault="00D747CC" w:rsidP="005D789B">
    <w:pPr>
      <w:pStyle w:val="affff0"/>
      <w:rPr>
        <w:rStyle w:val="affff1"/>
      </w:rPr>
    </w:pPr>
    <w:r>
      <w:rPr>
        <w:rStyle w:val="affff1"/>
      </w:rPr>
      <w:fldChar w:fldCharType="begin"/>
    </w:r>
    <w:r w:rsidR="0060257C">
      <w:rPr>
        <w:rStyle w:val="affff1"/>
      </w:rPr>
      <w:instrText xml:space="preserve"> PAGE </w:instrText>
    </w:r>
    <w:r>
      <w:rPr>
        <w:rStyle w:val="affff1"/>
      </w:rPr>
      <w:fldChar w:fldCharType="separate"/>
    </w:r>
    <w:r w:rsidR="005E4859">
      <w:rPr>
        <w:rStyle w:val="affff1"/>
        <w:noProof/>
      </w:rPr>
      <w:t>2</w:t>
    </w:r>
    <w:r>
      <w:rPr>
        <w:rStyle w:val="affff1"/>
      </w:rPr>
      <w:fldChar w:fldCharType="end"/>
    </w:r>
  </w:p>
  <w:p w:rsidR="00ED7E1E" w:rsidRDefault="00ED7E1E"/>
  <w:p w:rsidR="00ED7E1E" w:rsidRDefault="00ED7E1E"/>
  <w:p w:rsidR="00ED7E1E" w:rsidRDefault="00ED7E1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0978" w:rsidRDefault="00B80978">
      <w:r>
        <w:separator/>
      </w:r>
    </w:p>
  </w:footnote>
  <w:footnote w:type="continuationSeparator" w:id="0">
    <w:p w:rsidR="00B80978" w:rsidRDefault="00B809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1E0D" w:rsidRPr="002210D6" w:rsidRDefault="00B11E0D" w:rsidP="00222888">
    <w:pPr>
      <w:pStyle w:val="aff3"/>
      <w:jc w:val="right"/>
      <w:rPr>
        <w:rFonts w:ascii="宋体" w:hAnsi="宋体"/>
      </w:rPr>
    </w:pPr>
    <w:r w:rsidRPr="00222888">
      <w:t>GB ××××</w:t>
    </w:r>
    <w:r w:rsidRPr="002210D6">
      <w:rPr>
        <w:rFonts w:ascii="宋体" w:hAnsi="宋体"/>
      </w:rPr>
      <w:t>—</w:t>
    </w:r>
    <w:r w:rsidRPr="002210D6">
      <w:rPr>
        <w:rFonts w:ascii="宋体" w:hAnsi="宋体" w:hint="eastAsia"/>
      </w:rPr>
      <w:t>2009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1E0D" w:rsidRPr="000B00F3" w:rsidRDefault="00B11E0D" w:rsidP="00AD3C7F">
    <w:pPr>
      <w:pStyle w:val="aff2"/>
      <w:tabs>
        <w:tab w:val="left" w:pos="709"/>
      </w:tabs>
    </w:pPr>
    <w:r w:rsidRPr="000B00F3">
      <w:t xml:space="preserve">GB </w:t>
    </w:r>
    <w:r w:rsidRPr="000B00F3">
      <w:rPr>
        <w:rFonts w:eastAsia="黑体"/>
      </w:rPr>
      <w:t>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1E0D" w:rsidRDefault="00CC4F32">
    <w:pPr>
      <w:pStyle w:val="aff4"/>
    </w:pPr>
    <w:r>
      <w:rPr>
        <w:noProof/>
      </w:rPr>
      <mc:AlternateContent>
        <mc:Choice Requires="wps">
          <w:drawing>
            <wp:anchor distT="4294967293" distB="4294967293" distL="114300" distR="114300" simplePos="0" relativeHeight="251659264" behindDoc="0" locked="0" layoutInCell="1" allowOverlap="1">
              <wp:simplePos x="0" y="0"/>
              <wp:positionH relativeFrom="column">
                <wp:posOffset>0</wp:posOffset>
              </wp:positionH>
              <wp:positionV relativeFrom="paragraph">
                <wp:posOffset>2700654</wp:posOffset>
              </wp:positionV>
              <wp:extent cx="6121400" cy="0"/>
              <wp:effectExtent l="0" t="0" r="31750" b="19050"/>
              <wp:wrapNone/>
              <wp:docPr id="3"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46DFF2" id="Line 9" o:spid="_x0000_s1026" style="position:absolute;left:0;text-align:left;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0,212.65pt" to="482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" strokecolor="#080000" strokeweight="1pt"/>
          </w:pict>
        </mc:Fallback>
      </mc:AlternateContent>
    </w:r>
    <w:r>
      <w:rPr>
        <w:noProof/>
      </w:rPr>
      <mc:AlternateContent>
        <mc:Choice Requires="wps">
          <w:drawing>
            <wp:anchor distT="0" distB="0" distL="114300" distR="114300" simplePos="0" relativeHeight="251658240" behindDoc="0" locked="1" layoutInCell="1" allowOverlap="1">
              <wp:simplePos x="0" y="0"/>
              <wp:positionH relativeFrom="margin">
                <wp:posOffset>201930</wp:posOffset>
              </wp:positionH>
              <wp:positionV relativeFrom="margin">
                <wp:posOffset>-575945</wp:posOffset>
              </wp:positionV>
              <wp:extent cx="5802630" cy="495300"/>
              <wp:effectExtent l="0" t="0" r="7620" b="0"/>
              <wp:wrapNone/>
              <wp:docPr id="2"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2630" cy="495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11E0D" w:rsidRDefault="00B11E0D" w:rsidP="005228B9">
                          <w:pPr>
                            <w:pStyle w:val="affb"/>
                          </w:pPr>
                        </w:p>
                        <w:p w:rsidR="00B11E0D" w:rsidRPr="005C5E95" w:rsidRDefault="00B11E0D" w:rsidP="005228B9">
                          <w:pPr>
                            <w:pStyle w:val="affb"/>
                            <w:rPr>
                              <w:rFonts w:ascii="黑体" w:eastAsia="黑体"/>
                              <w:sz w:val="28"/>
                              <w:szCs w:val="28"/>
                              <w:lang w:val="fr-FR"/>
                            </w:rPr>
                          </w:pPr>
                          <w:r w:rsidRPr="008F6C25">
                            <w:rPr>
                              <w:rFonts w:ascii="Times New Roman" w:eastAsia="黑体"/>
                              <w:b/>
                              <w:sz w:val="28"/>
                              <w:szCs w:val="28"/>
                              <w:lang w:val="fr-FR"/>
                            </w:rPr>
                            <w:t>GB</w:t>
                          </w:r>
                          <w:r w:rsidRPr="00536D75">
                            <w:rPr>
                              <w:rFonts w:ascii="黑体" w:eastAsia="黑体" w:hint="eastAsia"/>
                              <w:sz w:val="28"/>
                              <w:szCs w:val="28"/>
                              <w:lang w:val="fr-FR"/>
                            </w:rPr>
                            <w:t xml:space="preserve"> </w:t>
                          </w:r>
                          <w:r>
                            <w:rPr>
                              <w:rFonts w:ascii="黑体" w:eastAsia="黑体" w:hint="eastAsia"/>
                              <w:sz w:val="28"/>
                              <w:szCs w:val="28"/>
                              <w:lang w:val="fr-FR"/>
                            </w:rPr>
                            <w:t>xxxx</w:t>
                          </w:r>
                          <w:r>
                            <w:rPr>
                              <w:rFonts w:ascii="黑体" w:eastAsia="黑体" w:hint="eastAsia"/>
                              <w:kern w:val="28"/>
                              <w:sz w:val="28"/>
                              <w:szCs w:val="28"/>
                              <w:lang w:val="fr-FR"/>
                            </w:rPr>
                            <w:t>—</w:t>
                          </w:r>
                          <w:r>
                            <w:rPr>
                              <w:rFonts w:ascii="黑体" w:eastAsia="黑体" w:hint="eastAsia"/>
                              <w:sz w:val="28"/>
                              <w:szCs w:val="28"/>
                              <w:lang w:val="fr-FR"/>
                            </w:rPr>
                            <w:t>xxxx</w:t>
                          </w:r>
                        </w:p>
                        <w:p w:rsidR="00B11E0D" w:rsidRPr="004B2C03" w:rsidRDefault="00B11E0D" w:rsidP="005228B9">
                          <w:pPr>
                            <w:pStyle w:val="affb"/>
                            <w:rPr>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fmFrame3" o:spid="_x0000_s1033" type="#_x0000_t202" style="position:absolute;left:0;text-align:left;margin-left:15.9pt;margin-top:-45.35pt;width:456.9pt;height:39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" stroked="f">
              <v:textbox inset="0,0,0,0">
                <w:txbxContent>
                  <w:p w:rsidR="00B11E0D" w:rsidRDefault="00B11E0D" w:rsidP="005228B9">
                    <w:pPr>
                      <w:pStyle w:val="affb"/>
                    </w:pPr>
                  </w:p>
                  <w:p w:rsidR="00B11E0D" w:rsidRPr="005C5E95" w:rsidRDefault="00B11E0D" w:rsidP="005228B9">
                    <w:pPr>
                      <w:pStyle w:val="affb"/>
                      <w:rPr>
                        <w:rFonts w:ascii="黑体" w:eastAsia="黑体"/>
                        <w:sz w:val="28"/>
                        <w:szCs w:val="28"/>
                        <w:lang w:val="fr-FR"/>
                      </w:rPr>
                    </w:pPr>
                    <w:r w:rsidRPr="008F6C25">
                      <w:rPr>
                        <w:rFonts w:ascii="Times New Roman" w:eastAsia="黑体"/>
                        <w:b/>
                        <w:sz w:val="28"/>
                        <w:szCs w:val="28"/>
                        <w:lang w:val="fr-FR"/>
                      </w:rPr>
                      <w:t>GB</w:t>
                    </w:r>
                    <w:r w:rsidRPr="00536D75">
                      <w:rPr>
                        <w:rFonts w:ascii="黑体" w:eastAsia="黑体" w:hint="eastAsia"/>
                        <w:sz w:val="28"/>
                        <w:szCs w:val="28"/>
                        <w:lang w:val="fr-FR"/>
                      </w:rPr>
                      <w:t xml:space="preserve"> </w:t>
                    </w:r>
                    <w:r>
                      <w:rPr>
                        <w:rFonts w:ascii="黑体" w:eastAsia="黑体" w:hint="eastAsia"/>
                        <w:sz w:val="28"/>
                        <w:szCs w:val="28"/>
                        <w:lang w:val="fr-FR"/>
                      </w:rPr>
                      <w:t>xxxx</w:t>
                    </w:r>
                    <w:r>
                      <w:rPr>
                        <w:rFonts w:ascii="黑体" w:eastAsia="黑体" w:hint="eastAsia"/>
                        <w:kern w:val="28"/>
                        <w:sz w:val="28"/>
                        <w:szCs w:val="28"/>
                        <w:lang w:val="fr-FR"/>
                      </w:rPr>
                      <w:t>—</w:t>
                    </w:r>
                    <w:r>
                      <w:rPr>
                        <w:rFonts w:ascii="黑体" w:eastAsia="黑体" w:hint="eastAsia"/>
                        <w:sz w:val="28"/>
                        <w:szCs w:val="28"/>
                        <w:lang w:val="fr-FR"/>
                      </w:rPr>
                      <w:t>xxxx</w:t>
                    </w:r>
                  </w:p>
                  <w:p w:rsidR="00B11E0D" w:rsidRPr="004B2C03" w:rsidRDefault="00B11E0D" w:rsidP="005228B9">
                    <w:pPr>
                      <w:pStyle w:val="affb"/>
                      <w:rPr>
                        <w:lang w:val="fr-FR"/>
                      </w:rPr>
                    </w:pPr>
                  </w:p>
                </w:txbxContent>
              </v:textbox>
              <w10:wrap anchorx="margin" anchory="margin"/>
              <w10:anchorlock/>
            </v:shape>
          </w:pict>
        </mc:Fallback>
      </mc:AlternateContent>
    </w:r>
    <w:r>
      <w:rPr>
        <w:noProof/>
      </w:rPr>
      <mc:AlternateContent>
        <mc:Choice Requires="wps">
          <w:drawing>
            <wp:anchor distT="0" distB="0" distL="114300" distR="114300" simplePos="0" relativeHeight="251657216" behindDoc="0" locked="1" layoutInCell="1" allowOverlap="1">
              <wp:simplePos x="0" y="0"/>
              <wp:positionH relativeFrom="margin">
                <wp:posOffset>0</wp:posOffset>
              </wp:positionH>
              <wp:positionV relativeFrom="margin">
                <wp:posOffset>-1188085</wp:posOffset>
              </wp:positionV>
              <wp:extent cx="6120130" cy="360045"/>
              <wp:effectExtent l="0" t="0" r="0" b="1905"/>
              <wp:wrapNone/>
              <wp:docPr id="1"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11E0D" w:rsidRPr="00552FD4" w:rsidRDefault="00B11E0D" w:rsidP="005228B9">
                          <w:pPr>
                            <w:pStyle w:val="aff"/>
                            <w:rPr>
                              <w:spacing w:val="-20"/>
                              <w:kern w:val="52"/>
                              <w:szCs w:val="52"/>
                            </w:rPr>
                          </w:pPr>
                          <w:r w:rsidRPr="00552FD4">
                            <w:rPr>
                              <w:rFonts w:hint="eastAsia"/>
                              <w:spacing w:val="-20"/>
                              <w:kern w:val="52"/>
                              <w:szCs w:val="52"/>
                            </w:rPr>
                            <w:t>中华人民共和国国家标准</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fmFrame2" o:spid="_x0000_s1034" type="#_x0000_t202" style="position:absolute;left:0;text-align:left;margin-left:0;margin-top:-93.55pt;width:481.9pt;height:28.3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" stroked="f">
              <v:textbox inset="0,0,0,0">
                <w:txbxContent>
                  <w:p w:rsidR="00B11E0D" w:rsidRPr="00552FD4" w:rsidRDefault="00B11E0D" w:rsidP="005228B9">
                    <w:pPr>
                      <w:pStyle w:val="aff"/>
                      <w:rPr>
                        <w:spacing w:val="-20"/>
                        <w:kern w:val="52"/>
                        <w:szCs w:val="52"/>
                      </w:rPr>
                    </w:pPr>
                    <w:r w:rsidRPr="00552FD4">
                      <w:rPr>
                        <w:rFonts w:hint="eastAsia"/>
                        <w:spacing w:val="-20"/>
                        <w:kern w:val="52"/>
                        <w:szCs w:val="52"/>
                      </w:rPr>
                      <w:t>中华人民共和国国家标准</w:t>
                    </w:r>
                  </w:p>
                </w:txbxContent>
              </v:textbox>
              <w10:wrap anchorx="margin" anchory="margin"/>
              <w10:anchorlock/>
            </v:shape>
          </w:pict>
        </mc:Fallback>
      </mc:AlternateContent>
    </w:r>
    <w:r w:rsidR="00725AF7">
      <w:rPr>
        <w:noProof/>
      </w:rPr>
      <w:drawing>
        <wp:anchor distT="0" distB="0" distL="114300" distR="114300" simplePos="0" relativeHeight="251656192" behindDoc="0" locked="1" layoutInCell="1" allowOverlap="1" wp14:anchorId="7CC0FCC8" wp14:editId="12AE8B4E">
          <wp:simplePos x="0" y="0"/>
          <wp:positionH relativeFrom="character">
            <wp:posOffset>4176395</wp:posOffset>
          </wp:positionH>
          <wp:positionV relativeFrom="paragraph">
            <wp:posOffset>467995</wp:posOffset>
          </wp:positionV>
          <wp:extent cx="1440180" cy="720090"/>
          <wp:effectExtent l="0" t="0" r="0" b="0"/>
          <wp:wrapNone/>
          <wp:docPr id="16" name="HBPicture" descr="G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HBPicture" descr="GB"/>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0180" cy="720090"/>
                  </a:xfrm>
                  <a:prstGeom prst="rect">
                    <a:avLst/>
                  </a:prstGeom>
                  <a:noFill/>
                  <a:ln>
                    <a:noFill/>
                  </a:ln>
                </pic:spPr>
              </pic:pic>
            </a:graphicData>
          </a:graphic>
        </wp:anchor>
      </w:drawing>
    </w:r>
    <w:r w:rsidR="00B11E0D">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A15CD"/>
    <w:multiLevelType w:val="multilevel"/>
    <w:tmpl w:val="EF3C51FC"/>
    <w:lvl w:ilvl="0">
      <w:start w:val="1"/>
      <w:numFmt w:val="none"/>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val="0"/>
        <w:i w:val="0"/>
        <w:snapToGrid/>
        <w:spacing w:val="0"/>
        <w:w w:val="100"/>
        <w:kern w:val="21"/>
        <w:sz w:val="21"/>
      </w:rPr>
    </w:lvl>
    <w:lvl w:ilvl="2">
      <w:start w:val="1"/>
      <w:numFmt w:val="decimal"/>
      <w:pStyle w:val="a"/>
      <w:suff w:val="nothing"/>
      <w:lvlText w:val="%1%2.%3　"/>
      <w:lvlJc w:val="left"/>
      <w:pPr>
        <w:ind w:left="0" w:firstLine="0"/>
      </w:pPr>
      <w:rPr>
        <w:rFonts w:ascii="黑体" w:eastAsia="黑体" w:hAnsi="Times New Roman" w:hint="eastAsia"/>
        <w:b w:val="0"/>
        <w:i w:val="0"/>
        <w:sz w:val="21"/>
      </w:rPr>
    </w:lvl>
    <w:lvl w:ilvl="3">
      <w:start w:val="1"/>
      <w:numFmt w:val="decimal"/>
      <w:pStyle w:val="a0"/>
      <w:suff w:val="nothing"/>
      <w:lvlText w:val="%1%2.%3.%4　"/>
      <w:lvlJc w:val="left"/>
      <w:pPr>
        <w:ind w:left="0" w:firstLine="0"/>
      </w:pPr>
      <w:rPr>
        <w:rFonts w:ascii="黑体" w:eastAsia="黑体" w:hAnsi="Times New Roman" w:hint="eastAsia"/>
        <w:b w:val="0"/>
        <w:i w:val="0"/>
        <w:sz w:val="21"/>
      </w:rPr>
    </w:lvl>
    <w:lvl w:ilvl="4">
      <w:start w:val="1"/>
      <w:numFmt w:val="decimal"/>
      <w:pStyle w:val="a1"/>
      <w:suff w:val="nothing"/>
      <w:lvlText w:val="%1%2.%3.%4.%5　"/>
      <w:lvlJc w:val="left"/>
      <w:pPr>
        <w:ind w:left="0" w:firstLine="0"/>
      </w:pPr>
      <w:rPr>
        <w:rFonts w:ascii="黑体" w:eastAsia="黑体" w:hAnsi="Times New Roman" w:hint="eastAsia"/>
        <w:b w:val="0"/>
        <w:i w:val="0"/>
        <w:sz w:val="21"/>
      </w:rPr>
    </w:lvl>
    <w:lvl w:ilvl="5">
      <w:start w:val="1"/>
      <w:numFmt w:val="decimal"/>
      <w:pStyle w:val="a2"/>
      <w:suff w:val="nothing"/>
      <w:lvlText w:val="%1%2.%3.%4.%5.%6　"/>
      <w:lvlJc w:val="left"/>
      <w:pPr>
        <w:ind w:left="0" w:firstLine="0"/>
      </w:pPr>
      <w:rPr>
        <w:rFonts w:ascii="黑体" w:eastAsia="黑体" w:hAnsi="Times New Roman" w:hint="eastAsia"/>
        <w:b w:val="0"/>
        <w:i w:val="0"/>
        <w:sz w:val="21"/>
      </w:rPr>
    </w:lvl>
    <w:lvl w:ilvl="6">
      <w:start w:val="1"/>
      <w:numFmt w:val="decimal"/>
      <w:pStyle w:val="a3"/>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 w15:restartNumberingAfterBreak="0">
    <w:nsid w:val="0AE367E9"/>
    <w:multiLevelType w:val="hybridMultilevel"/>
    <w:tmpl w:val="FFC25FBA"/>
    <w:lvl w:ilvl="0" w:tplc="62CC9F74">
      <w:start w:val="1"/>
      <w:numFmt w:val="none"/>
      <w:pStyle w:val="a4"/>
      <w:lvlText w:val="%1示例"/>
      <w:lvlJc w:val="left"/>
      <w:pPr>
        <w:tabs>
          <w:tab w:val="num" w:pos="1120"/>
        </w:tabs>
        <w:ind w:left="0" w:firstLine="400"/>
      </w:pPr>
      <w:rPr>
        <w:rFonts w:ascii="宋体" w:eastAsia="宋体" w:hint="eastAsia"/>
        <w:b w:val="0"/>
        <w:i w:val="0"/>
        <w:sz w:val="1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407E65F9"/>
    <w:multiLevelType w:val="hybridMultilevel"/>
    <w:tmpl w:val="8C26119C"/>
    <w:lvl w:ilvl="0" w:tplc="D9122D9C">
      <w:start w:val="1"/>
      <w:numFmt w:val="none"/>
      <w:pStyle w:val="a5"/>
      <w:lvlText w:val="%1·　"/>
      <w:lvlJc w:val="left"/>
      <w:pPr>
        <w:tabs>
          <w:tab w:val="num" w:pos="1140"/>
        </w:tabs>
        <w:ind w:left="737" w:hanging="317"/>
      </w:pPr>
      <w:rPr>
        <w:rFonts w:ascii="宋体" w:eastAsia="宋体" w:hAnsi="Times New Roman" w:hint="eastAsia"/>
        <w:b w:val="0"/>
        <w:i w:val="0"/>
        <w:sz w:val="21"/>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496E4D7B"/>
    <w:multiLevelType w:val="hybridMultilevel"/>
    <w:tmpl w:val="C5EEF7F8"/>
    <w:lvl w:ilvl="0" w:tplc="23C0052E">
      <w:start w:val="1"/>
      <w:numFmt w:val="none"/>
      <w:pStyle w:val="a6"/>
      <w:lvlText w:val="%1注"/>
      <w:lvlJc w:val="left"/>
      <w:pPr>
        <w:tabs>
          <w:tab w:val="num" w:pos="900"/>
        </w:tabs>
        <w:ind w:left="900" w:hanging="500"/>
      </w:pPr>
      <w:rPr>
        <w:rFonts w:ascii="宋体" w:eastAsia="宋体" w:hAnsi="Times New Roman" w:hint="eastAsia"/>
        <w:b w:val="0"/>
        <w:i w:val="0"/>
        <w:sz w:val="1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557C2AF5"/>
    <w:multiLevelType w:val="multilevel"/>
    <w:tmpl w:val="D6FE63F0"/>
    <w:lvl w:ilvl="0">
      <w:start w:val="1"/>
      <w:numFmt w:val="decimal"/>
      <w:pStyle w:val="a7"/>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 w15:restartNumberingAfterBreak="0">
    <w:nsid w:val="646260FA"/>
    <w:multiLevelType w:val="multilevel"/>
    <w:tmpl w:val="AD02A380"/>
    <w:lvl w:ilvl="0">
      <w:start w:val="1"/>
      <w:numFmt w:val="decimal"/>
      <w:pStyle w:val="a8"/>
      <w:suff w:val="nothing"/>
      <w:lvlText w:val="表%1　"/>
      <w:lvlJc w:val="left"/>
      <w:pPr>
        <w:ind w:left="4935"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6" w15:restartNumberingAfterBreak="0">
    <w:nsid w:val="657D3FBC"/>
    <w:multiLevelType w:val="multilevel"/>
    <w:tmpl w:val="BC98B8DC"/>
    <w:lvl w:ilvl="0">
      <w:start w:val="1"/>
      <w:numFmt w:val="upperLetter"/>
      <w:pStyle w:val="a9"/>
      <w:suff w:val="nothing"/>
      <w:lvlText w:val="附　录　%1"/>
      <w:lvlJc w:val="left"/>
      <w:pPr>
        <w:ind w:left="0" w:firstLine="0"/>
      </w:pPr>
      <w:rPr>
        <w:rFonts w:ascii="黑体" w:eastAsia="黑体" w:hAnsi="Times New Roman" w:hint="eastAsia"/>
        <w:b w:val="0"/>
        <w:i w:val="0"/>
        <w:sz w:val="21"/>
      </w:rPr>
    </w:lvl>
    <w:lvl w:ilvl="1">
      <w:start w:val="1"/>
      <w:numFmt w:val="decimal"/>
      <w:pStyle w:val="aa"/>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b"/>
      <w:suff w:val="nothing"/>
      <w:lvlText w:val="%1.%2.%3　"/>
      <w:lvlJc w:val="left"/>
      <w:pPr>
        <w:ind w:left="0" w:firstLine="0"/>
      </w:pPr>
      <w:rPr>
        <w:rFonts w:ascii="黑体" w:eastAsia="黑体" w:hAnsi="Times New Roman" w:hint="eastAsia"/>
        <w:b w:val="0"/>
        <w:i w:val="0"/>
        <w:sz w:val="21"/>
      </w:rPr>
    </w:lvl>
    <w:lvl w:ilvl="3">
      <w:start w:val="1"/>
      <w:numFmt w:val="decimal"/>
      <w:pStyle w:val="ac"/>
      <w:suff w:val="nothing"/>
      <w:lvlText w:val="%1.%2.%3.%4　"/>
      <w:lvlJc w:val="left"/>
      <w:pPr>
        <w:ind w:left="0" w:firstLine="0"/>
      </w:pPr>
      <w:rPr>
        <w:rFonts w:ascii="黑体" w:eastAsia="黑体" w:hAnsi="Times New Roman" w:hint="eastAsia"/>
        <w:b w:val="0"/>
        <w:i w:val="0"/>
        <w:sz w:val="21"/>
      </w:rPr>
    </w:lvl>
    <w:lvl w:ilvl="4">
      <w:start w:val="1"/>
      <w:numFmt w:val="decimal"/>
      <w:pStyle w:val="ad"/>
      <w:suff w:val="nothing"/>
      <w:lvlText w:val="%1.%2.%3.%4.%5　"/>
      <w:lvlJc w:val="left"/>
      <w:pPr>
        <w:ind w:left="0" w:firstLine="0"/>
      </w:pPr>
      <w:rPr>
        <w:rFonts w:ascii="黑体" w:eastAsia="黑体" w:hAnsi="Times New Roman" w:hint="eastAsia"/>
        <w:b w:val="0"/>
        <w:i w:val="0"/>
        <w:sz w:val="21"/>
      </w:rPr>
    </w:lvl>
    <w:lvl w:ilvl="5">
      <w:start w:val="1"/>
      <w:numFmt w:val="decimal"/>
      <w:pStyle w:val="ae"/>
      <w:suff w:val="nothing"/>
      <w:lvlText w:val="%1.%2.%3.%4.%5.%6　"/>
      <w:lvlJc w:val="left"/>
      <w:pPr>
        <w:ind w:left="0" w:firstLine="0"/>
      </w:pPr>
      <w:rPr>
        <w:rFonts w:ascii="黑体" w:eastAsia="黑体" w:hAnsi="Times New Roman" w:hint="eastAsia"/>
        <w:b w:val="0"/>
        <w:i w:val="0"/>
        <w:sz w:val="21"/>
      </w:rPr>
    </w:lvl>
    <w:lvl w:ilvl="6">
      <w:start w:val="1"/>
      <w:numFmt w:val="decimal"/>
      <w:pStyle w:val="af"/>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7" w15:restartNumberingAfterBreak="0">
    <w:nsid w:val="6CEA2025"/>
    <w:multiLevelType w:val="multilevel"/>
    <w:tmpl w:val="1EDC5DEE"/>
    <w:lvl w:ilvl="0">
      <w:start w:val="1"/>
      <w:numFmt w:val="none"/>
      <w:pStyle w:val="af0"/>
      <w:suff w:val="nothing"/>
      <w:lvlText w:val="%1"/>
      <w:lvlJc w:val="left"/>
      <w:pPr>
        <w:ind w:left="0" w:firstLine="0"/>
      </w:pPr>
      <w:rPr>
        <w:rFonts w:ascii="Times New Roman" w:hAnsi="Times New Roman" w:hint="default"/>
        <w:b/>
        <w:i w:val="0"/>
        <w:sz w:val="21"/>
      </w:rPr>
    </w:lvl>
    <w:lvl w:ilvl="1">
      <w:start w:val="1"/>
      <w:numFmt w:val="decimal"/>
      <w:pStyle w:val="af1"/>
      <w:suff w:val="nothing"/>
      <w:lvlText w:val="%1%2　"/>
      <w:lvlJc w:val="left"/>
      <w:pPr>
        <w:ind w:left="0" w:firstLine="0"/>
      </w:pPr>
      <w:rPr>
        <w:rFonts w:ascii="黑体" w:eastAsia="黑体" w:hAnsi="Times New Roman" w:hint="eastAsia"/>
        <w:b w:val="0"/>
        <w:i w:val="0"/>
        <w:sz w:val="21"/>
      </w:rPr>
    </w:lvl>
    <w:lvl w:ilvl="2">
      <w:start w:val="1"/>
      <w:numFmt w:val="decimal"/>
      <w:pStyle w:val="af2"/>
      <w:suff w:val="nothing"/>
      <w:lvlText w:val="%1%2.%3　"/>
      <w:lvlJc w:val="left"/>
      <w:pPr>
        <w:ind w:left="210" w:firstLine="0"/>
      </w:pPr>
      <w:rPr>
        <w:rFonts w:ascii="黑体" w:eastAsia="黑体" w:hAnsi="Times New Roman" w:hint="eastAsia"/>
        <w:b w:val="0"/>
        <w:i w:val="0"/>
        <w:sz w:val="21"/>
      </w:rPr>
    </w:lvl>
    <w:lvl w:ilvl="3">
      <w:start w:val="1"/>
      <w:numFmt w:val="decimal"/>
      <w:pStyle w:val="af3"/>
      <w:suff w:val="nothing"/>
      <w:lvlText w:val="%1%2.%3.%4　"/>
      <w:lvlJc w:val="left"/>
      <w:pPr>
        <w:ind w:left="0" w:firstLine="0"/>
      </w:pPr>
      <w:rPr>
        <w:rFonts w:ascii="黑体" w:eastAsia="黑体" w:hAnsi="Times New Roman" w:hint="eastAsia"/>
        <w:b w:val="0"/>
        <w:i w:val="0"/>
        <w:sz w:val="21"/>
      </w:rPr>
    </w:lvl>
    <w:lvl w:ilvl="4">
      <w:start w:val="1"/>
      <w:numFmt w:val="decimal"/>
      <w:pStyle w:val="af4"/>
      <w:suff w:val="nothing"/>
      <w:lvlText w:val="%1%2.%3.%4.%5　"/>
      <w:lvlJc w:val="left"/>
      <w:pPr>
        <w:ind w:left="0" w:firstLine="0"/>
      </w:pPr>
      <w:rPr>
        <w:rFonts w:ascii="黑体" w:eastAsia="黑体" w:hAnsi="Times New Roman" w:hint="eastAsia"/>
        <w:b w:val="0"/>
        <w:i w:val="0"/>
        <w:sz w:val="21"/>
      </w:rPr>
    </w:lvl>
    <w:lvl w:ilvl="5">
      <w:start w:val="1"/>
      <w:numFmt w:val="decimal"/>
      <w:pStyle w:val="af5"/>
      <w:suff w:val="nothing"/>
      <w:lvlText w:val="%1%2.%3.%4.%5.%6　"/>
      <w:lvlJc w:val="left"/>
      <w:pPr>
        <w:ind w:left="0" w:firstLine="0"/>
      </w:pPr>
      <w:rPr>
        <w:rFonts w:ascii="黑体" w:eastAsia="黑体" w:hAnsi="Times New Roman" w:hint="eastAsia"/>
        <w:b w:val="0"/>
        <w:i w:val="0"/>
        <w:sz w:val="21"/>
      </w:rPr>
    </w:lvl>
    <w:lvl w:ilvl="6">
      <w:start w:val="1"/>
      <w:numFmt w:val="decimal"/>
      <w:pStyle w:val="af6"/>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8" w15:restartNumberingAfterBreak="0">
    <w:nsid w:val="6DBF04F4"/>
    <w:multiLevelType w:val="hybridMultilevel"/>
    <w:tmpl w:val="B9E2A89A"/>
    <w:lvl w:ilvl="0" w:tplc="59FA5E12">
      <w:start w:val="1"/>
      <w:numFmt w:val="none"/>
      <w:pStyle w:val="af7"/>
      <w:lvlText w:val="%1注："/>
      <w:lvlJc w:val="left"/>
      <w:pPr>
        <w:tabs>
          <w:tab w:val="num" w:pos="1140"/>
        </w:tabs>
        <w:ind w:left="840" w:hanging="420"/>
      </w:pPr>
      <w:rPr>
        <w:rFonts w:ascii="宋体" w:eastAsia="宋体" w:hAnsi="Times New Roman" w:hint="eastAsia"/>
        <w:b w:val="0"/>
        <w:i w:val="0"/>
        <w:sz w:val="1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76933334"/>
    <w:multiLevelType w:val="hybridMultilevel"/>
    <w:tmpl w:val="BC14DCF0"/>
    <w:lvl w:ilvl="0" w:tplc="C8D06B5A">
      <w:start w:val="1"/>
      <w:numFmt w:val="none"/>
      <w:pStyle w:val="af8"/>
      <w:lvlText w:val="%1——"/>
      <w:lvlJc w:val="left"/>
      <w:pPr>
        <w:tabs>
          <w:tab w:val="num" w:pos="1140"/>
        </w:tabs>
        <w:ind w:left="84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0"/>
  </w:num>
  <w:num w:numId="3">
    <w:abstractNumId w:val="0"/>
  </w:num>
  <w:num w:numId="4">
    <w:abstractNumId w:val="0"/>
  </w:num>
  <w:num w:numId="5">
    <w:abstractNumId w:val="0"/>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9"/>
  </w:num>
  <w:num w:numId="14">
    <w:abstractNumId w:val="2"/>
  </w:num>
  <w:num w:numId="15">
    <w:abstractNumId w:val="1"/>
  </w:num>
  <w:num w:numId="16">
    <w:abstractNumId w:val="8"/>
  </w:num>
  <w:num w:numId="17">
    <w:abstractNumId w:val="3"/>
  </w:num>
  <w:num w:numId="18">
    <w:abstractNumId w:val="5"/>
  </w:num>
  <w:num w:numId="19">
    <w:abstractNumId w:val="4"/>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style="mso-position-horizontal-relative:margin;mso-position-vertical-relative:margin"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F48"/>
    <w:rsid w:val="00000A37"/>
    <w:rsid w:val="000040F1"/>
    <w:rsid w:val="00004B18"/>
    <w:rsid w:val="00006367"/>
    <w:rsid w:val="00006A43"/>
    <w:rsid w:val="000079FA"/>
    <w:rsid w:val="00007F71"/>
    <w:rsid w:val="000106A4"/>
    <w:rsid w:val="0001093A"/>
    <w:rsid w:val="0001097B"/>
    <w:rsid w:val="000116D3"/>
    <w:rsid w:val="000141A6"/>
    <w:rsid w:val="000150F8"/>
    <w:rsid w:val="000160D7"/>
    <w:rsid w:val="0001614E"/>
    <w:rsid w:val="00024F6E"/>
    <w:rsid w:val="00030654"/>
    <w:rsid w:val="000320CB"/>
    <w:rsid w:val="000320D5"/>
    <w:rsid w:val="00032CEB"/>
    <w:rsid w:val="0003400E"/>
    <w:rsid w:val="00034440"/>
    <w:rsid w:val="00034549"/>
    <w:rsid w:val="00035A69"/>
    <w:rsid w:val="000400B7"/>
    <w:rsid w:val="0004169D"/>
    <w:rsid w:val="000431B1"/>
    <w:rsid w:val="000527E7"/>
    <w:rsid w:val="000542B1"/>
    <w:rsid w:val="00057741"/>
    <w:rsid w:val="00062F39"/>
    <w:rsid w:val="000656A1"/>
    <w:rsid w:val="00066C10"/>
    <w:rsid w:val="00066D34"/>
    <w:rsid w:val="00071795"/>
    <w:rsid w:val="00073FE1"/>
    <w:rsid w:val="0007670A"/>
    <w:rsid w:val="0008053D"/>
    <w:rsid w:val="0008325A"/>
    <w:rsid w:val="000868F1"/>
    <w:rsid w:val="0009094D"/>
    <w:rsid w:val="00091406"/>
    <w:rsid w:val="0009253C"/>
    <w:rsid w:val="00095B04"/>
    <w:rsid w:val="00097A9A"/>
    <w:rsid w:val="000A0E4B"/>
    <w:rsid w:val="000A1B23"/>
    <w:rsid w:val="000A2943"/>
    <w:rsid w:val="000A2D42"/>
    <w:rsid w:val="000A39BA"/>
    <w:rsid w:val="000A49B4"/>
    <w:rsid w:val="000A59BA"/>
    <w:rsid w:val="000B00F3"/>
    <w:rsid w:val="000B15DF"/>
    <w:rsid w:val="000B7DD8"/>
    <w:rsid w:val="000C287D"/>
    <w:rsid w:val="000C4A99"/>
    <w:rsid w:val="000C63F2"/>
    <w:rsid w:val="000C6639"/>
    <w:rsid w:val="000C66E3"/>
    <w:rsid w:val="000D26F4"/>
    <w:rsid w:val="000D328E"/>
    <w:rsid w:val="000D4A8E"/>
    <w:rsid w:val="000D5648"/>
    <w:rsid w:val="000E655B"/>
    <w:rsid w:val="000E77DE"/>
    <w:rsid w:val="000E79DB"/>
    <w:rsid w:val="000F0241"/>
    <w:rsid w:val="000F1F46"/>
    <w:rsid w:val="000F20C4"/>
    <w:rsid w:val="000F23DF"/>
    <w:rsid w:val="000F403F"/>
    <w:rsid w:val="000F43C6"/>
    <w:rsid w:val="000F62FB"/>
    <w:rsid w:val="000F70D8"/>
    <w:rsid w:val="00101B7D"/>
    <w:rsid w:val="00102AB5"/>
    <w:rsid w:val="00102F58"/>
    <w:rsid w:val="001034F5"/>
    <w:rsid w:val="001068CE"/>
    <w:rsid w:val="00107A77"/>
    <w:rsid w:val="00110B01"/>
    <w:rsid w:val="00111C38"/>
    <w:rsid w:val="0011475C"/>
    <w:rsid w:val="00127074"/>
    <w:rsid w:val="001304AE"/>
    <w:rsid w:val="00130984"/>
    <w:rsid w:val="00134385"/>
    <w:rsid w:val="00135022"/>
    <w:rsid w:val="001354AC"/>
    <w:rsid w:val="0013580E"/>
    <w:rsid w:val="00136098"/>
    <w:rsid w:val="00137D40"/>
    <w:rsid w:val="001410B8"/>
    <w:rsid w:val="001412AA"/>
    <w:rsid w:val="0014230D"/>
    <w:rsid w:val="001423DB"/>
    <w:rsid w:val="001430FE"/>
    <w:rsid w:val="00143D2B"/>
    <w:rsid w:val="0014772E"/>
    <w:rsid w:val="001508F3"/>
    <w:rsid w:val="00153101"/>
    <w:rsid w:val="00153328"/>
    <w:rsid w:val="001608A6"/>
    <w:rsid w:val="001640F5"/>
    <w:rsid w:val="00165DF3"/>
    <w:rsid w:val="001665AD"/>
    <w:rsid w:val="001718BD"/>
    <w:rsid w:val="00173B5D"/>
    <w:rsid w:val="001773E4"/>
    <w:rsid w:val="00180CA3"/>
    <w:rsid w:val="00183489"/>
    <w:rsid w:val="0018398F"/>
    <w:rsid w:val="00184DD0"/>
    <w:rsid w:val="00185060"/>
    <w:rsid w:val="00185680"/>
    <w:rsid w:val="00185EAD"/>
    <w:rsid w:val="001936DA"/>
    <w:rsid w:val="00193DF7"/>
    <w:rsid w:val="001945BA"/>
    <w:rsid w:val="0019472E"/>
    <w:rsid w:val="00196D0B"/>
    <w:rsid w:val="001B09EA"/>
    <w:rsid w:val="001B15D4"/>
    <w:rsid w:val="001B5D6F"/>
    <w:rsid w:val="001B6FB3"/>
    <w:rsid w:val="001C01A3"/>
    <w:rsid w:val="001C255D"/>
    <w:rsid w:val="001C4C49"/>
    <w:rsid w:val="001C7700"/>
    <w:rsid w:val="001D0744"/>
    <w:rsid w:val="001D21E1"/>
    <w:rsid w:val="001D33AB"/>
    <w:rsid w:val="001D3474"/>
    <w:rsid w:val="001D49A4"/>
    <w:rsid w:val="001D51A0"/>
    <w:rsid w:val="001D553F"/>
    <w:rsid w:val="001E1942"/>
    <w:rsid w:val="001E38BF"/>
    <w:rsid w:val="001F339B"/>
    <w:rsid w:val="001F4FC5"/>
    <w:rsid w:val="001F5632"/>
    <w:rsid w:val="001F578C"/>
    <w:rsid w:val="001F5DB2"/>
    <w:rsid w:val="001F64C2"/>
    <w:rsid w:val="001F7684"/>
    <w:rsid w:val="00202CFF"/>
    <w:rsid w:val="00206580"/>
    <w:rsid w:val="00207511"/>
    <w:rsid w:val="00211445"/>
    <w:rsid w:val="00211816"/>
    <w:rsid w:val="00211C8B"/>
    <w:rsid w:val="00212D4E"/>
    <w:rsid w:val="00217DDE"/>
    <w:rsid w:val="002204CD"/>
    <w:rsid w:val="002210D6"/>
    <w:rsid w:val="00222888"/>
    <w:rsid w:val="0022348F"/>
    <w:rsid w:val="00224C83"/>
    <w:rsid w:val="0022501F"/>
    <w:rsid w:val="002270ED"/>
    <w:rsid w:val="00227E2F"/>
    <w:rsid w:val="00227ED7"/>
    <w:rsid w:val="00230A6F"/>
    <w:rsid w:val="0023519A"/>
    <w:rsid w:val="00235E76"/>
    <w:rsid w:val="00237C46"/>
    <w:rsid w:val="00242656"/>
    <w:rsid w:val="00246094"/>
    <w:rsid w:val="00246D8A"/>
    <w:rsid w:val="0024766C"/>
    <w:rsid w:val="00251E93"/>
    <w:rsid w:val="0025557D"/>
    <w:rsid w:val="00255833"/>
    <w:rsid w:val="0026006B"/>
    <w:rsid w:val="00260D51"/>
    <w:rsid w:val="0026265D"/>
    <w:rsid w:val="00264D7F"/>
    <w:rsid w:val="002705E4"/>
    <w:rsid w:val="00272A7D"/>
    <w:rsid w:val="00272F09"/>
    <w:rsid w:val="002768F4"/>
    <w:rsid w:val="00276C2D"/>
    <w:rsid w:val="00276FAD"/>
    <w:rsid w:val="002777E4"/>
    <w:rsid w:val="002778DC"/>
    <w:rsid w:val="00280146"/>
    <w:rsid w:val="002801FE"/>
    <w:rsid w:val="002813F3"/>
    <w:rsid w:val="0028230F"/>
    <w:rsid w:val="002826CA"/>
    <w:rsid w:val="00282CA2"/>
    <w:rsid w:val="0028340B"/>
    <w:rsid w:val="0028406B"/>
    <w:rsid w:val="00284506"/>
    <w:rsid w:val="0028567F"/>
    <w:rsid w:val="00286C55"/>
    <w:rsid w:val="00287262"/>
    <w:rsid w:val="00290E0C"/>
    <w:rsid w:val="00293ADD"/>
    <w:rsid w:val="00294069"/>
    <w:rsid w:val="00294B13"/>
    <w:rsid w:val="00295398"/>
    <w:rsid w:val="002A004C"/>
    <w:rsid w:val="002A0244"/>
    <w:rsid w:val="002A069D"/>
    <w:rsid w:val="002A6EC6"/>
    <w:rsid w:val="002B3C78"/>
    <w:rsid w:val="002B51C6"/>
    <w:rsid w:val="002B5792"/>
    <w:rsid w:val="002B72F6"/>
    <w:rsid w:val="002C0AA5"/>
    <w:rsid w:val="002C2B47"/>
    <w:rsid w:val="002C4278"/>
    <w:rsid w:val="002C4323"/>
    <w:rsid w:val="002C6625"/>
    <w:rsid w:val="002C6F80"/>
    <w:rsid w:val="002D72D4"/>
    <w:rsid w:val="002D75A7"/>
    <w:rsid w:val="002E098D"/>
    <w:rsid w:val="002E0F47"/>
    <w:rsid w:val="002E17FF"/>
    <w:rsid w:val="002E242F"/>
    <w:rsid w:val="002E4FB7"/>
    <w:rsid w:val="002E5631"/>
    <w:rsid w:val="002E594B"/>
    <w:rsid w:val="002E6604"/>
    <w:rsid w:val="002E6D81"/>
    <w:rsid w:val="002F04EF"/>
    <w:rsid w:val="002F0588"/>
    <w:rsid w:val="002F0C27"/>
    <w:rsid w:val="002F127D"/>
    <w:rsid w:val="002F1A82"/>
    <w:rsid w:val="002F3072"/>
    <w:rsid w:val="002F3C11"/>
    <w:rsid w:val="002F3E09"/>
    <w:rsid w:val="002F4D12"/>
    <w:rsid w:val="002F5C4F"/>
    <w:rsid w:val="002F6FD4"/>
    <w:rsid w:val="002F7631"/>
    <w:rsid w:val="003025A7"/>
    <w:rsid w:val="00302887"/>
    <w:rsid w:val="00302F91"/>
    <w:rsid w:val="003043B3"/>
    <w:rsid w:val="00312FE6"/>
    <w:rsid w:val="00314402"/>
    <w:rsid w:val="0031488F"/>
    <w:rsid w:val="00315934"/>
    <w:rsid w:val="0031639F"/>
    <w:rsid w:val="00316E68"/>
    <w:rsid w:val="003201B5"/>
    <w:rsid w:val="003232AA"/>
    <w:rsid w:val="00332D54"/>
    <w:rsid w:val="0033403B"/>
    <w:rsid w:val="003348E3"/>
    <w:rsid w:val="003356C4"/>
    <w:rsid w:val="00340422"/>
    <w:rsid w:val="003418CE"/>
    <w:rsid w:val="0034530E"/>
    <w:rsid w:val="00350E86"/>
    <w:rsid w:val="003526F2"/>
    <w:rsid w:val="003549B4"/>
    <w:rsid w:val="00362FF2"/>
    <w:rsid w:val="00363D12"/>
    <w:rsid w:val="00363FFB"/>
    <w:rsid w:val="00365FAA"/>
    <w:rsid w:val="0036712D"/>
    <w:rsid w:val="0036759D"/>
    <w:rsid w:val="00367DF2"/>
    <w:rsid w:val="003702C9"/>
    <w:rsid w:val="0037271B"/>
    <w:rsid w:val="00373C26"/>
    <w:rsid w:val="00377F36"/>
    <w:rsid w:val="003820FE"/>
    <w:rsid w:val="003839DC"/>
    <w:rsid w:val="00391D9A"/>
    <w:rsid w:val="00391ED9"/>
    <w:rsid w:val="003969BD"/>
    <w:rsid w:val="003A01C4"/>
    <w:rsid w:val="003A3D5F"/>
    <w:rsid w:val="003A4C63"/>
    <w:rsid w:val="003A5732"/>
    <w:rsid w:val="003A5FDB"/>
    <w:rsid w:val="003A767E"/>
    <w:rsid w:val="003A7EA3"/>
    <w:rsid w:val="003B4825"/>
    <w:rsid w:val="003B6D2E"/>
    <w:rsid w:val="003C2957"/>
    <w:rsid w:val="003C295A"/>
    <w:rsid w:val="003C2A2C"/>
    <w:rsid w:val="003C416C"/>
    <w:rsid w:val="003C4C39"/>
    <w:rsid w:val="003C4DEE"/>
    <w:rsid w:val="003C7CCB"/>
    <w:rsid w:val="003D0BFF"/>
    <w:rsid w:val="003D0C87"/>
    <w:rsid w:val="003D0DF4"/>
    <w:rsid w:val="003D1C85"/>
    <w:rsid w:val="003D29B1"/>
    <w:rsid w:val="003D2BD0"/>
    <w:rsid w:val="003D4FFC"/>
    <w:rsid w:val="003D6C6C"/>
    <w:rsid w:val="003D7CCB"/>
    <w:rsid w:val="003E158A"/>
    <w:rsid w:val="003E23FA"/>
    <w:rsid w:val="003E2DB9"/>
    <w:rsid w:val="003E3F20"/>
    <w:rsid w:val="003E42B1"/>
    <w:rsid w:val="003F1EBB"/>
    <w:rsid w:val="003F2C36"/>
    <w:rsid w:val="003F5BE0"/>
    <w:rsid w:val="003F6CB3"/>
    <w:rsid w:val="00401D32"/>
    <w:rsid w:val="004050B5"/>
    <w:rsid w:val="00407135"/>
    <w:rsid w:val="00410512"/>
    <w:rsid w:val="00411355"/>
    <w:rsid w:val="00413BA4"/>
    <w:rsid w:val="00415FDC"/>
    <w:rsid w:val="00417AF5"/>
    <w:rsid w:val="00421538"/>
    <w:rsid w:val="00424198"/>
    <w:rsid w:val="0042578F"/>
    <w:rsid w:val="00426138"/>
    <w:rsid w:val="00427E28"/>
    <w:rsid w:val="00432F2E"/>
    <w:rsid w:val="004335DB"/>
    <w:rsid w:val="00435555"/>
    <w:rsid w:val="0043568E"/>
    <w:rsid w:val="00435C65"/>
    <w:rsid w:val="0044040F"/>
    <w:rsid w:val="00440B5F"/>
    <w:rsid w:val="0044219F"/>
    <w:rsid w:val="004421B9"/>
    <w:rsid w:val="00442CCC"/>
    <w:rsid w:val="00445153"/>
    <w:rsid w:val="004510DB"/>
    <w:rsid w:val="00451679"/>
    <w:rsid w:val="00454D57"/>
    <w:rsid w:val="00456B46"/>
    <w:rsid w:val="00457C51"/>
    <w:rsid w:val="00465830"/>
    <w:rsid w:val="00467291"/>
    <w:rsid w:val="004734D4"/>
    <w:rsid w:val="00473F8B"/>
    <w:rsid w:val="00474912"/>
    <w:rsid w:val="00474913"/>
    <w:rsid w:val="004826BC"/>
    <w:rsid w:val="00487179"/>
    <w:rsid w:val="00490AB1"/>
    <w:rsid w:val="00490FD0"/>
    <w:rsid w:val="00491B2C"/>
    <w:rsid w:val="00492C13"/>
    <w:rsid w:val="00494E74"/>
    <w:rsid w:val="00495821"/>
    <w:rsid w:val="00495C17"/>
    <w:rsid w:val="004962FD"/>
    <w:rsid w:val="00496396"/>
    <w:rsid w:val="0049743E"/>
    <w:rsid w:val="004977C1"/>
    <w:rsid w:val="004A2559"/>
    <w:rsid w:val="004A2DD2"/>
    <w:rsid w:val="004A5BA2"/>
    <w:rsid w:val="004A7922"/>
    <w:rsid w:val="004A79DA"/>
    <w:rsid w:val="004B0C96"/>
    <w:rsid w:val="004B10EB"/>
    <w:rsid w:val="004B26DA"/>
    <w:rsid w:val="004B2C03"/>
    <w:rsid w:val="004B5D6C"/>
    <w:rsid w:val="004C1E5E"/>
    <w:rsid w:val="004C2423"/>
    <w:rsid w:val="004C2785"/>
    <w:rsid w:val="004C30E9"/>
    <w:rsid w:val="004C3367"/>
    <w:rsid w:val="004C7778"/>
    <w:rsid w:val="004C7F5B"/>
    <w:rsid w:val="004D1D59"/>
    <w:rsid w:val="004D2944"/>
    <w:rsid w:val="004D3ECC"/>
    <w:rsid w:val="004D49D9"/>
    <w:rsid w:val="004E11A6"/>
    <w:rsid w:val="004E4EBC"/>
    <w:rsid w:val="004E76F2"/>
    <w:rsid w:val="004F074A"/>
    <w:rsid w:val="004F34DD"/>
    <w:rsid w:val="004F3E19"/>
    <w:rsid w:val="004F4B74"/>
    <w:rsid w:val="004F4C69"/>
    <w:rsid w:val="004F66B9"/>
    <w:rsid w:val="004F6B37"/>
    <w:rsid w:val="00500657"/>
    <w:rsid w:val="00501A62"/>
    <w:rsid w:val="00504ED1"/>
    <w:rsid w:val="005079D4"/>
    <w:rsid w:val="005109BE"/>
    <w:rsid w:val="005117AE"/>
    <w:rsid w:val="0051327B"/>
    <w:rsid w:val="00514497"/>
    <w:rsid w:val="005161C0"/>
    <w:rsid w:val="00516B6C"/>
    <w:rsid w:val="00517302"/>
    <w:rsid w:val="005228B9"/>
    <w:rsid w:val="0052468A"/>
    <w:rsid w:val="00525161"/>
    <w:rsid w:val="0052540C"/>
    <w:rsid w:val="005278FE"/>
    <w:rsid w:val="005304D9"/>
    <w:rsid w:val="00531768"/>
    <w:rsid w:val="00535B72"/>
    <w:rsid w:val="00536D75"/>
    <w:rsid w:val="00536E3C"/>
    <w:rsid w:val="0054091A"/>
    <w:rsid w:val="00542C52"/>
    <w:rsid w:val="00543348"/>
    <w:rsid w:val="00543402"/>
    <w:rsid w:val="00543597"/>
    <w:rsid w:val="00546D6D"/>
    <w:rsid w:val="00546E34"/>
    <w:rsid w:val="00546E82"/>
    <w:rsid w:val="0055053D"/>
    <w:rsid w:val="00551FC2"/>
    <w:rsid w:val="00552FD4"/>
    <w:rsid w:val="00553C69"/>
    <w:rsid w:val="005629A9"/>
    <w:rsid w:val="00563D72"/>
    <w:rsid w:val="00563F8B"/>
    <w:rsid w:val="00567C00"/>
    <w:rsid w:val="00570154"/>
    <w:rsid w:val="00571326"/>
    <w:rsid w:val="00572C3A"/>
    <w:rsid w:val="00576C9C"/>
    <w:rsid w:val="0058165B"/>
    <w:rsid w:val="00581B32"/>
    <w:rsid w:val="00583417"/>
    <w:rsid w:val="00585D00"/>
    <w:rsid w:val="00585F13"/>
    <w:rsid w:val="00590599"/>
    <w:rsid w:val="005971C2"/>
    <w:rsid w:val="005A2100"/>
    <w:rsid w:val="005A4DB5"/>
    <w:rsid w:val="005A56AF"/>
    <w:rsid w:val="005B0849"/>
    <w:rsid w:val="005B0C5E"/>
    <w:rsid w:val="005B1753"/>
    <w:rsid w:val="005B196D"/>
    <w:rsid w:val="005B1BB6"/>
    <w:rsid w:val="005B3200"/>
    <w:rsid w:val="005B3793"/>
    <w:rsid w:val="005B3B3D"/>
    <w:rsid w:val="005B6C19"/>
    <w:rsid w:val="005B76C5"/>
    <w:rsid w:val="005C093D"/>
    <w:rsid w:val="005C0B72"/>
    <w:rsid w:val="005C39B6"/>
    <w:rsid w:val="005C5E95"/>
    <w:rsid w:val="005C6678"/>
    <w:rsid w:val="005C6A25"/>
    <w:rsid w:val="005C6D9B"/>
    <w:rsid w:val="005C7430"/>
    <w:rsid w:val="005C7E44"/>
    <w:rsid w:val="005D1A0A"/>
    <w:rsid w:val="005D4AB3"/>
    <w:rsid w:val="005D5B81"/>
    <w:rsid w:val="005D789B"/>
    <w:rsid w:val="005E0508"/>
    <w:rsid w:val="005E4859"/>
    <w:rsid w:val="005F0306"/>
    <w:rsid w:val="005F103B"/>
    <w:rsid w:val="005F276B"/>
    <w:rsid w:val="005F394B"/>
    <w:rsid w:val="005F4D31"/>
    <w:rsid w:val="005F537F"/>
    <w:rsid w:val="005F5C0D"/>
    <w:rsid w:val="00600366"/>
    <w:rsid w:val="006012EE"/>
    <w:rsid w:val="0060257C"/>
    <w:rsid w:val="00603AE9"/>
    <w:rsid w:val="00603C5D"/>
    <w:rsid w:val="006040AC"/>
    <w:rsid w:val="00611934"/>
    <w:rsid w:val="006156E0"/>
    <w:rsid w:val="00617A2A"/>
    <w:rsid w:val="00622E19"/>
    <w:rsid w:val="00624E44"/>
    <w:rsid w:val="0062671E"/>
    <w:rsid w:val="00630334"/>
    <w:rsid w:val="00633B13"/>
    <w:rsid w:val="00634EA0"/>
    <w:rsid w:val="00636296"/>
    <w:rsid w:val="00640FF2"/>
    <w:rsid w:val="006415BB"/>
    <w:rsid w:val="006418F5"/>
    <w:rsid w:val="00642E91"/>
    <w:rsid w:val="00642F20"/>
    <w:rsid w:val="00645911"/>
    <w:rsid w:val="00646618"/>
    <w:rsid w:val="0065165A"/>
    <w:rsid w:val="0065285D"/>
    <w:rsid w:val="006576AB"/>
    <w:rsid w:val="006641D6"/>
    <w:rsid w:val="00664F66"/>
    <w:rsid w:val="00666F7B"/>
    <w:rsid w:val="00667271"/>
    <w:rsid w:val="00672E8D"/>
    <w:rsid w:val="00673BA6"/>
    <w:rsid w:val="006743B0"/>
    <w:rsid w:val="0067500A"/>
    <w:rsid w:val="00675638"/>
    <w:rsid w:val="00680E65"/>
    <w:rsid w:val="006811C2"/>
    <w:rsid w:val="00685D53"/>
    <w:rsid w:val="00686F1E"/>
    <w:rsid w:val="0069279C"/>
    <w:rsid w:val="00695556"/>
    <w:rsid w:val="0069640D"/>
    <w:rsid w:val="0069674B"/>
    <w:rsid w:val="006A16A7"/>
    <w:rsid w:val="006A3F57"/>
    <w:rsid w:val="006A4110"/>
    <w:rsid w:val="006A6096"/>
    <w:rsid w:val="006A73FC"/>
    <w:rsid w:val="006A7C43"/>
    <w:rsid w:val="006B2030"/>
    <w:rsid w:val="006B5807"/>
    <w:rsid w:val="006B6033"/>
    <w:rsid w:val="006B7C1B"/>
    <w:rsid w:val="006B7FBE"/>
    <w:rsid w:val="006C1461"/>
    <w:rsid w:val="006C1B12"/>
    <w:rsid w:val="006C1E58"/>
    <w:rsid w:val="006C31D5"/>
    <w:rsid w:val="006C689A"/>
    <w:rsid w:val="006D16EF"/>
    <w:rsid w:val="006D3B5C"/>
    <w:rsid w:val="006D6584"/>
    <w:rsid w:val="006E0195"/>
    <w:rsid w:val="006E1A31"/>
    <w:rsid w:val="006E297C"/>
    <w:rsid w:val="006E2D87"/>
    <w:rsid w:val="006E2F44"/>
    <w:rsid w:val="006E3514"/>
    <w:rsid w:val="006F235A"/>
    <w:rsid w:val="006F2FEF"/>
    <w:rsid w:val="006F39FB"/>
    <w:rsid w:val="006F3EEF"/>
    <w:rsid w:val="006F4515"/>
    <w:rsid w:val="006F51F3"/>
    <w:rsid w:val="006F5231"/>
    <w:rsid w:val="00702B42"/>
    <w:rsid w:val="00703744"/>
    <w:rsid w:val="00704BAD"/>
    <w:rsid w:val="007068F8"/>
    <w:rsid w:val="00706B63"/>
    <w:rsid w:val="00710ED9"/>
    <w:rsid w:val="00712D77"/>
    <w:rsid w:val="0071362C"/>
    <w:rsid w:val="00713972"/>
    <w:rsid w:val="00714A9B"/>
    <w:rsid w:val="007157A1"/>
    <w:rsid w:val="00716A68"/>
    <w:rsid w:val="00716B2B"/>
    <w:rsid w:val="00722C0A"/>
    <w:rsid w:val="00723B55"/>
    <w:rsid w:val="00724677"/>
    <w:rsid w:val="00725AF7"/>
    <w:rsid w:val="00730F3D"/>
    <w:rsid w:val="00734E76"/>
    <w:rsid w:val="00736A6A"/>
    <w:rsid w:val="0074155B"/>
    <w:rsid w:val="007468CD"/>
    <w:rsid w:val="00747994"/>
    <w:rsid w:val="00747FBD"/>
    <w:rsid w:val="00750792"/>
    <w:rsid w:val="00761EEC"/>
    <w:rsid w:val="007631BB"/>
    <w:rsid w:val="00764F70"/>
    <w:rsid w:val="00765170"/>
    <w:rsid w:val="007656AA"/>
    <w:rsid w:val="00765933"/>
    <w:rsid w:val="00765CB9"/>
    <w:rsid w:val="007678B1"/>
    <w:rsid w:val="00772B05"/>
    <w:rsid w:val="007732B0"/>
    <w:rsid w:val="00774284"/>
    <w:rsid w:val="00775AEA"/>
    <w:rsid w:val="00781B71"/>
    <w:rsid w:val="00781C44"/>
    <w:rsid w:val="007828F2"/>
    <w:rsid w:val="00783BD0"/>
    <w:rsid w:val="00784226"/>
    <w:rsid w:val="00785202"/>
    <w:rsid w:val="00787480"/>
    <w:rsid w:val="00790669"/>
    <w:rsid w:val="007907BE"/>
    <w:rsid w:val="00791583"/>
    <w:rsid w:val="00792177"/>
    <w:rsid w:val="007924C5"/>
    <w:rsid w:val="00792B82"/>
    <w:rsid w:val="0079517C"/>
    <w:rsid w:val="007A1432"/>
    <w:rsid w:val="007A1997"/>
    <w:rsid w:val="007A246D"/>
    <w:rsid w:val="007A3356"/>
    <w:rsid w:val="007A433E"/>
    <w:rsid w:val="007A5004"/>
    <w:rsid w:val="007A6825"/>
    <w:rsid w:val="007B08F0"/>
    <w:rsid w:val="007B27FC"/>
    <w:rsid w:val="007B3A33"/>
    <w:rsid w:val="007B54EB"/>
    <w:rsid w:val="007B64A2"/>
    <w:rsid w:val="007B719D"/>
    <w:rsid w:val="007C018A"/>
    <w:rsid w:val="007C2587"/>
    <w:rsid w:val="007C2B5D"/>
    <w:rsid w:val="007C402C"/>
    <w:rsid w:val="007D0215"/>
    <w:rsid w:val="007D2C8D"/>
    <w:rsid w:val="007D3D43"/>
    <w:rsid w:val="007D5447"/>
    <w:rsid w:val="007D59EF"/>
    <w:rsid w:val="007D684F"/>
    <w:rsid w:val="007E278D"/>
    <w:rsid w:val="007E3B8C"/>
    <w:rsid w:val="007E3CC5"/>
    <w:rsid w:val="007E4A95"/>
    <w:rsid w:val="007F3E62"/>
    <w:rsid w:val="007F446B"/>
    <w:rsid w:val="00801FB0"/>
    <w:rsid w:val="00805DEB"/>
    <w:rsid w:val="0080620F"/>
    <w:rsid w:val="00811D16"/>
    <w:rsid w:val="008137AD"/>
    <w:rsid w:val="00813C48"/>
    <w:rsid w:val="00814017"/>
    <w:rsid w:val="00814EEC"/>
    <w:rsid w:val="008159BC"/>
    <w:rsid w:val="00815E2B"/>
    <w:rsid w:val="00815F5D"/>
    <w:rsid w:val="00821042"/>
    <w:rsid w:val="0082285D"/>
    <w:rsid w:val="00822CE3"/>
    <w:rsid w:val="00822F48"/>
    <w:rsid w:val="00823AB2"/>
    <w:rsid w:val="00824E09"/>
    <w:rsid w:val="00826478"/>
    <w:rsid w:val="008266B3"/>
    <w:rsid w:val="008308AA"/>
    <w:rsid w:val="00830EE5"/>
    <w:rsid w:val="0083150C"/>
    <w:rsid w:val="008326A0"/>
    <w:rsid w:val="00832DBD"/>
    <w:rsid w:val="00835199"/>
    <w:rsid w:val="008362C6"/>
    <w:rsid w:val="00836E8F"/>
    <w:rsid w:val="00837FFA"/>
    <w:rsid w:val="00842527"/>
    <w:rsid w:val="0084408F"/>
    <w:rsid w:val="00846322"/>
    <w:rsid w:val="00846A6E"/>
    <w:rsid w:val="00850C1C"/>
    <w:rsid w:val="00851340"/>
    <w:rsid w:val="00851812"/>
    <w:rsid w:val="00851CE2"/>
    <w:rsid w:val="008522F1"/>
    <w:rsid w:val="008546AB"/>
    <w:rsid w:val="00854B8A"/>
    <w:rsid w:val="008562A0"/>
    <w:rsid w:val="00856FDF"/>
    <w:rsid w:val="00857168"/>
    <w:rsid w:val="0086228D"/>
    <w:rsid w:val="00866068"/>
    <w:rsid w:val="00866FA8"/>
    <w:rsid w:val="008712A4"/>
    <w:rsid w:val="008757E0"/>
    <w:rsid w:val="00880DEA"/>
    <w:rsid w:val="008834E8"/>
    <w:rsid w:val="00883F47"/>
    <w:rsid w:val="008842B4"/>
    <w:rsid w:val="00887CDB"/>
    <w:rsid w:val="008922E7"/>
    <w:rsid w:val="00892906"/>
    <w:rsid w:val="00893CE7"/>
    <w:rsid w:val="00894AF2"/>
    <w:rsid w:val="008A3109"/>
    <w:rsid w:val="008A47FA"/>
    <w:rsid w:val="008A4D6A"/>
    <w:rsid w:val="008A5C9D"/>
    <w:rsid w:val="008B5ABD"/>
    <w:rsid w:val="008B7303"/>
    <w:rsid w:val="008C062B"/>
    <w:rsid w:val="008C1584"/>
    <w:rsid w:val="008C1A50"/>
    <w:rsid w:val="008C2221"/>
    <w:rsid w:val="008C229F"/>
    <w:rsid w:val="008D1C8A"/>
    <w:rsid w:val="008D2F84"/>
    <w:rsid w:val="008D4169"/>
    <w:rsid w:val="008D646B"/>
    <w:rsid w:val="008E1060"/>
    <w:rsid w:val="008E3B1C"/>
    <w:rsid w:val="008E5D1C"/>
    <w:rsid w:val="008E7B18"/>
    <w:rsid w:val="008F094F"/>
    <w:rsid w:val="008F181B"/>
    <w:rsid w:val="008F2CA7"/>
    <w:rsid w:val="008F35FD"/>
    <w:rsid w:val="008F4D44"/>
    <w:rsid w:val="008F57CE"/>
    <w:rsid w:val="008F6C25"/>
    <w:rsid w:val="008F71FA"/>
    <w:rsid w:val="0090076A"/>
    <w:rsid w:val="00900BFC"/>
    <w:rsid w:val="009012CB"/>
    <w:rsid w:val="00901813"/>
    <w:rsid w:val="00902819"/>
    <w:rsid w:val="00905012"/>
    <w:rsid w:val="00915531"/>
    <w:rsid w:val="00915B1E"/>
    <w:rsid w:val="009167E7"/>
    <w:rsid w:val="00916E41"/>
    <w:rsid w:val="00917D90"/>
    <w:rsid w:val="0092249A"/>
    <w:rsid w:val="00923F01"/>
    <w:rsid w:val="00926652"/>
    <w:rsid w:val="00927C2A"/>
    <w:rsid w:val="00927D8A"/>
    <w:rsid w:val="009326E3"/>
    <w:rsid w:val="009342E5"/>
    <w:rsid w:val="00934995"/>
    <w:rsid w:val="00935A14"/>
    <w:rsid w:val="00935D5A"/>
    <w:rsid w:val="009363EF"/>
    <w:rsid w:val="00936EC3"/>
    <w:rsid w:val="0093777C"/>
    <w:rsid w:val="00940B49"/>
    <w:rsid w:val="009428AE"/>
    <w:rsid w:val="00943472"/>
    <w:rsid w:val="00951C40"/>
    <w:rsid w:val="00953536"/>
    <w:rsid w:val="00956F1F"/>
    <w:rsid w:val="00962C3A"/>
    <w:rsid w:val="009638E6"/>
    <w:rsid w:val="0096396F"/>
    <w:rsid w:val="00971366"/>
    <w:rsid w:val="0097333F"/>
    <w:rsid w:val="009756E6"/>
    <w:rsid w:val="00975B6F"/>
    <w:rsid w:val="00977143"/>
    <w:rsid w:val="00977451"/>
    <w:rsid w:val="00980256"/>
    <w:rsid w:val="00981FDE"/>
    <w:rsid w:val="00983C6E"/>
    <w:rsid w:val="0098552C"/>
    <w:rsid w:val="0098578B"/>
    <w:rsid w:val="00994164"/>
    <w:rsid w:val="009943FE"/>
    <w:rsid w:val="0099739F"/>
    <w:rsid w:val="00997DE7"/>
    <w:rsid w:val="009A081C"/>
    <w:rsid w:val="009A1220"/>
    <w:rsid w:val="009A1CEA"/>
    <w:rsid w:val="009A220F"/>
    <w:rsid w:val="009A373C"/>
    <w:rsid w:val="009A6A6F"/>
    <w:rsid w:val="009B1ACA"/>
    <w:rsid w:val="009B1BB0"/>
    <w:rsid w:val="009B3E34"/>
    <w:rsid w:val="009B479D"/>
    <w:rsid w:val="009B4C30"/>
    <w:rsid w:val="009B69C9"/>
    <w:rsid w:val="009B6B78"/>
    <w:rsid w:val="009C17BF"/>
    <w:rsid w:val="009C1B50"/>
    <w:rsid w:val="009C26D0"/>
    <w:rsid w:val="009C2CD7"/>
    <w:rsid w:val="009C3E6A"/>
    <w:rsid w:val="009C4A9C"/>
    <w:rsid w:val="009D302E"/>
    <w:rsid w:val="009D79B6"/>
    <w:rsid w:val="009E0C19"/>
    <w:rsid w:val="009E0DFC"/>
    <w:rsid w:val="009E103E"/>
    <w:rsid w:val="009F0C0C"/>
    <w:rsid w:val="009F44AD"/>
    <w:rsid w:val="009F4BCE"/>
    <w:rsid w:val="009F6187"/>
    <w:rsid w:val="009F6BE7"/>
    <w:rsid w:val="00A009CB"/>
    <w:rsid w:val="00A00D83"/>
    <w:rsid w:val="00A01279"/>
    <w:rsid w:val="00A03FAC"/>
    <w:rsid w:val="00A079AB"/>
    <w:rsid w:val="00A11AE6"/>
    <w:rsid w:val="00A11D62"/>
    <w:rsid w:val="00A12A19"/>
    <w:rsid w:val="00A21718"/>
    <w:rsid w:val="00A22CE2"/>
    <w:rsid w:val="00A23315"/>
    <w:rsid w:val="00A23FDF"/>
    <w:rsid w:val="00A26D4D"/>
    <w:rsid w:val="00A30D5A"/>
    <w:rsid w:val="00A31B4A"/>
    <w:rsid w:val="00A344B9"/>
    <w:rsid w:val="00A3696A"/>
    <w:rsid w:val="00A37948"/>
    <w:rsid w:val="00A4155C"/>
    <w:rsid w:val="00A41D2C"/>
    <w:rsid w:val="00A4340B"/>
    <w:rsid w:val="00A44BD4"/>
    <w:rsid w:val="00A471DF"/>
    <w:rsid w:val="00A50533"/>
    <w:rsid w:val="00A531AB"/>
    <w:rsid w:val="00A6100C"/>
    <w:rsid w:val="00A61C89"/>
    <w:rsid w:val="00A6443C"/>
    <w:rsid w:val="00A66678"/>
    <w:rsid w:val="00A73C93"/>
    <w:rsid w:val="00A77822"/>
    <w:rsid w:val="00A827DE"/>
    <w:rsid w:val="00A82A93"/>
    <w:rsid w:val="00A82D04"/>
    <w:rsid w:val="00A84448"/>
    <w:rsid w:val="00A94020"/>
    <w:rsid w:val="00A97C58"/>
    <w:rsid w:val="00AA1D3A"/>
    <w:rsid w:val="00AA1FDD"/>
    <w:rsid w:val="00AA2105"/>
    <w:rsid w:val="00AA2ADE"/>
    <w:rsid w:val="00AA43ED"/>
    <w:rsid w:val="00AA4DD0"/>
    <w:rsid w:val="00AB0B6F"/>
    <w:rsid w:val="00AB5447"/>
    <w:rsid w:val="00AB5ACE"/>
    <w:rsid w:val="00AB6416"/>
    <w:rsid w:val="00AB74BA"/>
    <w:rsid w:val="00AB7867"/>
    <w:rsid w:val="00AC1BE4"/>
    <w:rsid w:val="00AC3899"/>
    <w:rsid w:val="00AC657B"/>
    <w:rsid w:val="00AD1339"/>
    <w:rsid w:val="00AD3162"/>
    <w:rsid w:val="00AD3BE0"/>
    <w:rsid w:val="00AD3C7F"/>
    <w:rsid w:val="00AD5CC2"/>
    <w:rsid w:val="00AD7261"/>
    <w:rsid w:val="00AE1D26"/>
    <w:rsid w:val="00AE5F43"/>
    <w:rsid w:val="00AF25E6"/>
    <w:rsid w:val="00AF2709"/>
    <w:rsid w:val="00AF4F1E"/>
    <w:rsid w:val="00AF62E5"/>
    <w:rsid w:val="00B01C5D"/>
    <w:rsid w:val="00B043A8"/>
    <w:rsid w:val="00B05072"/>
    <w:rsid w:val="00B10BAB"/>
    <w:rsid w:val="00B11A61"/>
    <w:rsid w:val="00B11E0D"/>
    <w:rsid w:val="00B13D6D"/>
    <w:rsid w:val="00B16505"/>
    <w:rsid w:val="00B176D2"/>
    <w:rsid w:val="00B17A54"/>
    <w:rsid w:val="00B203B7"/>
    <w:rsid w:val="00B2124D"/>
    <w:rsid w:val="00B21345"/>
    <w:rsid w:val="00B22322"/>
    <w:rsid w:val="00B23383"/>
    <w:rsid w:val="00B3109B"/>
    <w:rsid w:val="00B3141C"/>
    <w:rsid w:val="00B32B4A"/>
    <w:rsid w:val="00B32F51"/>
    <w:rsid w:val="00B33A73"/>
    <w:rsid w:val="00B37BD0"/>
    <w:rsid w:val="00B37D93"/>
    <w:rsid w:val="00B4173D"/>
    <w:rsid w:val="00B41E2A"/>
    <w:rsid w:val="00B45716"/>
    <w:rsid w:val="00B47585"/>
    <w:rsid w:val="00B50988"/>
    <w:rsid w:val="00B50CFE"/>
    <w:rsid w:val="00B520E4"/>
    <w:rsid w:val="00B53304"/>
    <w:rsid w:val="00B57EF8"/>
    <w:rsid w:val="00B626F6"/>
    <w:rsid w:val="00B62EEB"/>
    <w:rsid w:val="00B6688F"/>
    <w:rsid w:val="00B67526"/>
    <w:rsid w:val="00B72381"/>
    <w:rsid w:val="00B74759"/>
    <w:rsid w:val="00B763BC"/>
    <w:rsid w:val="00B801EF"/>
    <w:rsid w:val="00B80978"/>
    <w:rsid w:val="00B8195C"/>
    <w:rsid w:val="00B86B52"/>
    <w:rsid w:val="00BA078E"/>
    <w:rsid w:val="00BA1F69"/>
    <w:rsid w:val="00BA20C9"/>
    <w:rsid w:val="00BA41F4"/>
    <w:rsid w:val="00BB0C6C"/>
    <w:rsid w:val="00BB0D76"/>
    <w:rsid w:val="00BB0E84"/>
    <w:rsid w:val="00BB1EAA"/>
    <w:rsid w:val="00BB292E"/>
    <w:rsid w:val="00BB3406"/>
    <w:rsid w:val="00BB36D4"/>
    <w:rsid w:val="00BB3A01"/>
    <w:rsid w:val="00BB552A"/>
    <w:rsid w:val="00BB5F76"/>
    <w:rsid w:val="00BB6428"/>
    <w:rsid w:val="00BC2B5E"/>
    <w:rsid w:val="00BC4F8B"/>
    <w:rsid w:val="00BD05AA"/>
    <w:rsid w:val="00BD0C5B"/>
    <w:rsid w:val="00BD19A7"/>
    <w:rsid w:val="00BD3084"/>
    <w:rsid w:val="00BD3538"/>
    <w:rsid w:val="00BD610E"/>
    <w:rsid w:val="00BE21CC"/>
    <w:rsid w:val="00BE25B6"/>
    <w:rsid w:val="00BE2A05"/>
    <w:rsid w:val="00BE40C7"/>
    <w:rsid w:val="00BE4DC5"/>
    <w:rsid w:val="00BE5958"/>
    <w:rsid w:val="00BE64DB"/>
    <w:rsid w:val="00BE66DF"/>
    <w:rsid w:val="00BE6A15"/>
    <w:rsid w:val="00BE737F"/>
    <w:rsid w:val="00BF113D"/>
    <w:rsid w:val="00BF3298"/>
    <w:rsid w:val="00BF6744"/>
    <w:rsid w:val="00BF7972"/>
    <w:rsid w:val="00C00DB3"/>
    <w:rsid w:val="00C00E92"/>
    <w:rsid w:val="00C02F6F"/>
    <w:rsid w:val="00C04A9A"/>
    <w:rsid w:val="00C07F14"/>
    <w:rsid w:val="00C1034E"/>
    <w:rsid w:val="00C1418B"/>
    <w:rsid w:val="00C1480D"/>
    <w:rsid w:val="00C20760"/>
    <w:rsid w:val="00C2109F"/>
    <w:rsid w:val="00C24DA4"/>
    <w:rsid w:val="00C27312"/>
    <w:rsid w:val="00C27EE1"/>
    <w:rsid w:val="00C307A0"/>
    <w:rsid w:val="00C31F6C"/>
    <w:rsid w:val="00C40B0F"/>
    <w:rsid w:val="00C41A17"/>
    <w:rsid w:val="00C43E5D"/>
    <w:rsid w:val="00C47C58"/>
    <w:rsid w:val="00C5004B"/>
    <w:rsid w:val="00C50F98"/>
    <w:rsid w:val="00C52214"/>
    <w:rsid w:val="00C52B8D"/>
    <w:rsid w:val="00C55D8C"/>
    <w:rsid w:val="00C57DCF"/>
    <w:rsid w:val="00C60F4E"/>
    <w:rsid w:val="00C6443D"/>
    <w:rsid w:val="00C66648"/>
    <w:rsid w:val="00C6749D"/>
    <w:rsid w:val="00C676EB"/>
    <w:rsid w:val="00C678D6"/>
    <w:rsid w:val="00C73B6C"/>
    <w:rsid w:val="00C7617F"/>
    <w:rsid w:val="00C7786C"/>
    <w:rsid w:val="00C9045F"/>
    <w:rsid w:val="00C9046C"/>
    <w:rsid w:val="00C917D7"/>
    <w:rsid w:val="00C924B6"/>
    <w:rsid w:val="00C95237"/>
    <w:rsid w:val="00C9748F"/>
    <w:rsid w:val="00CA3C40"/>
    <w:rsid w:val="00CB45B5"/>
    <w:rsid w:val="00CB60FF"/>
    <w:rsid w:val="00CB6C06"/>
    <w:rsid w:val="00CC03E2"/>
    <w:rsid w:val="00CC185B"/>
    <w:rsid w:val="00CC2DA2"/>
    <w:rsid w:val="00CC2EAE"/>
    <w:rsid w:val="00CC3FCF"/>
    <w:rsid w:val="00CC4F32"/>
    <w:rsid w:val="00CC6810"/>
    <w:rsid w:val="00CC6975"/>
    <w:rsid w:val="00CD15C2"/>
    <w:rsid w:val="00CD3FC4"/>
    <w:rsid w:val="00CE04F2"/>
    <w:rsid w:val="00CE0BB9"/>
    <w:rsid w:val="00CE19AB"/>
    <w:rsid w:val="00CE304F"/>
    <w:rsid w:val="00CE685B"/>
    <w:rsid w:val="00CF19F1"/>
    <w:rsid w:val="00CF418B"/>
    <w:rsid w:val="00CF46D0"/>
    <w:rsid w:val="00CF5492"/>
    <w:rsid w:val="00D0098F"/>
    <w:rsid w:val="00D01192"/>
    <w:rsid w:val="00D028ED"/>
    <w:rsid w:val="00D04393"/>
    <w:rsid w:val="00D067C5"/>
    <w:rsid w:val="00D10459"/>
    <w:rsid w:val="00D11496"/>
    <w:rsid w:val="00D30E3B"/>
    <w:rsid w:val="00D3355E"/>
    <w:rsid w:val="00D34A71"/>
    <w:rsid w:val="00D41492"/>
    <w:rsid w:val="00D4560B"/>
    <w:rsid w:val="00D45B78"/>
    <w:rsid w:val="00D521C8"/>
    <w:rsid w:val="00D54B5F"/>
    <w:rsid w:val="00D56060"/>
    <w:rsid w:val="00D60908"/>
    <w:rsid w:val="00D6458E"/>
    <w:rsid w:val="00D66D50"/>
    <w:rsid w:val="00D67393"/>
    <w:rsid w:val="00D71EEE"/>
    <w:rsid w:val="00D7282A"/>
    <w:rsid w:val="00D73DD4"/>
    <w:rsid w:val="00D747CC"/>
    <w:rsid w:val="00D74C31"/>
    <w:rsid w:val="00D76A94"/>
    <w:rsid w:val="00D76B80"/>
    <w:rsid w:val="00D80306"/>
    <w:rsid w:val="00D80E23"/>
    <w:rsid w:val="00D81F47"/>
    <w:rsid w:val="00D83D3E"/>
    <w:rsid w:val="00D84F0D"/>
    <w:rsid w:val="00D86924"/>
    <w:rsid w:val="00D90221"/>
    <w:rsid w:val="00D90C13"/>
    <w:rsid w:val="00D94171"/>
    <w:rsid w:val="00D94798"/>
    <w:rsid w:val="00D9557C"/>
    <w:rsid w:val="00D95AF9"/>
    <w:rsid w:val="00D9714B"/>
    <w:rsid w:val="00D978CB"/>
    <w:rsid w:val="00DA3B6B"/>
    <w:rsid w:val="00DA52AA"/>
    <w:rsid w:val="00DA642A"/>
    <w:rsid w:val="00DB0BCF"/>
    <w:rsid w:val="00DB1351"/>
    <w:rsid w:val="00DB36EE"/>
    <w:rsid w:val="00DB4916"/>
    <w:rsid w:val="00DB5F5A"/>
    <w:rsid w:val="00DB6A18"/>
    <w:rsid w:val="00DC07FB"/>
    <w:rsid w:val="00DC1773"/>
    <w:rsid w:val="00DC4849"/>
    <w:rsid w:val="00DD0452"/>
    <w:rsid w:val="00DD183C"/>
    <w:rsid w:val="00DD1B6F"/>
    <w:rsid w:val="00DD2697"/>
    <w:rsid w:val="00DD3574"/>
    <w:rsid w:val="00DD38C2"/>
    <w:rsid w:val="00DD3BDD"/>
    <w:rsid w:val="00DD518C"/>
    <w:rsid w:val="00DD68E4"/>
    <w:rsid w:val="00DE09B3"/>
    <w:rsid w:val="00DE15BA"/>
    <w:rsid w:val="00DE32F8"/>
    <w:rsid w:val="00DE37AD"/>
    <w:rsid w:val="00DE6A5E"/>
    <w:rsid w:val="00DE6ED5"/>
    <w:rsid w:val="00DE7665"/>
    <w:rsid w:val="00DF1638"/>
    <w:rsid w:val="00DF223D"/>
    <w:rsid w:val="00DF7B99"/>
    <w:rsid w:val="00E00036"/>
    <w:rsid w:val="00E004F6"/>
    <w:rsid w:val="00E0170E"/>
    <w:rsid w:val="00E05433"/>
    <w:rsid w:val="00E05689"/>
    <w:rsid w:val="00E0789D"/>
    <w:rsid w:val="00E112E0"/>
    <w:rsid w:val="00E13268"/>
    <w:rsid w:val="00E141C7"/>
    <w:rsid w:val="00E15092"/>
    <w:rsid w:val="00E15D20"/>
    <w:rsid w:val="00E16C40"/>
    <w:rsid w:val="00E23DB9"/>
    <w:rsid w:val="00E2701E"/>
    <w:rsid w:val="00E32673"/>
    <w:rsid w:val="00E32E01"/>
    <w:rsid w:val="00E351B3"/>
    <w:rsid w:val="00E356C9"/>
    <w:rsid w:val="00E367F2"/>
    <w:rsid w:val="00E37554"/>
    <w:rsid w:val="00E4120E"/>
    <w:rsid w:val="00E426A1"/>
    <w:rsid w:val="00E4396E"/>
    <w:rsid w:val="00E43BD5"/>
    <w:rsid w:val="00E45385"/>
    <w:rsid w:val="00E471FA"/>
    <w:rsid w:val="00E47E9C"/>
    <w:rsid w:val="00E53872"/>
    <w:rsid w:val="00E560E2"/>
    <w:rsid w:val="00E56B0B"/>
    <w:rsid w:val="00E57B3F"/>
    <w:rsid w:val="00E60C56"/>
    <w:rsid w:val="00E63EB0"/>
    <w:rsid w:val="00E64B57"/>
    <w:rsid w:val="00E65456"/>
    <w:rsid w:val="00E656E6"/>
    <w:rsid w:val="00E678B7"/>
    <w:rsid w:val="00E712DB"/>
    <w:rsid w:val="00E71B23"/>
    <w:rsid w:val="00E76DC2"/>
    <w:rsid w:val="00E811F0"/>
    <w:rsid w:val="00E82F66"/>
    <w:rsid w:val="00E832AB"/>
    <w:rsid w:val="00E84C90"/>
    <w:rsid w:val="00E859D2"/>
    <w:rsid w:val="00E86369"/>
    <w:rsid w:val="00E90AC1"/>
    <w:rsid w:val="00E915A2"/>
    <w:rsid w:val="00E91F0B"/>
    <w:rsid w:val="00EA1DB2"/>
    <w:rsid w:val="00EA3E6E"/>
    <w:rsid w:val="00EA7087"/>
    <w:rsid w:val="00EA7BE4"/>
    <w:rsid w:val="00EB1331"/>
    <w:rsid w:val="00EB1457"/>
    <w:rsid w:val="00EB2023"/>
    <w:rsid w:val="00EB26D3"/>
    <w:rsid w:val="00EB463E"/>
    <w:rsid w:val="00EB7C0F"/>
    <w:rsid w:val="00EC288A"/>
    <w:rsid w:val="00EC296C"/>
    <w:rsid w:val="00EC38B8"/>
    <w:rsid w:val="00EC5D84"/>
    <w:rsid w:val="00ED0377"/>
    <w:rsid w:val="00ED2DBA"/>
    <w:rsid w:val="00ED2E9C"/>
    <w:rsid w:val="00ED416F"/>
    <w:rsid w:val="00ED6C0C"/>
    <w:rsid w:val="00ED7E1E"/>
    <w:rsid w:val="00EE0E98"/>
    <w:rsid w:val="00EE5982"/>
    <w:rsid w:val="00EE619E"/>
    <w:rsid w:val="00EF2FDF"/>
    <w:rsid w:val="00EF3B73"/>
    <w:rsid w:val="00F018B0"/>
    <w:rsid w:val="00F031CC"/>
    <w:rsid w:val="00F07672"/>
    <w:rsid w:val="00F10D7F"/>
    <w:rsid w:val="00F2151A"/>
    <w:rsid w:val="00F21E74"/>
    <w:rsid w:val="00F25040"/>
    <w:rsid w:val="00F2543F"/>
    <w:rsid w:val="00F276A5"/>
    <w:rsid w:val="00F277B5"/>
    <w:rsid w:val="00F3053C"/>
    <w:rsid w:val="00F328F2"/>
    <w:rsid w:val="00F33CDB"/>
    <w:rsid w:val="00F351A3"/>
    <w:rsid w:val="00F36323"/>
    <w:rsid w:val="00F40C53"/>
    <w:rsid w:val="00F41266"/>
    <w:rsid w:val="00F4328B"/>
    <w:rsid w:val="00F43E7A"/>
    <w:rsid w:val="00F43F9A"/>
    <w:rsid w:val="00F44FE4"/>
    <w:rsid w:val="00F47284"/>
    <w:rsid w:val="00F507C1"/>
    <w:rsid w:val="00F54045"/>
    <w:rsid w:val="00F55A46"/>
    <w:rsid w:val="00F56B05"/>
    <w:rsid w:val="00F60021"/>
    <w:rsid w:val="00F61207"/>
    <w:rsid w:val="00F61BD1"/>
    <w:rsid w:val="00F64348"/>
    <w:rsid w:val="00F65139"/>
    <w:rsid w:val="00F65728"/>
    <w:rsid w:val="00F70D4C"/>
    <w:rsid w:val="00F7395E"/>
    <w:rsid w:val="00F83460"/>
    <w:rsid w:val="00F8354F"/>
    <w:rsid w:val="00F83DFD"/>
    <w:rsid w:val="00F83E76"/>
    <w:rsid w:val="00F84F2C"/>
    <w:rsid w:val="00F90179"/>
    <w:rsid w:val="00F90E2C"/>
    <w:rsid w:val="00F91088"/>
    <w:rsid w:val="00F922BB"/>
    <w:rsid w:val="00F9440F"/>
    <w:rsid w:val="00F94A80"/>
    <w:rsid w:val="00F95D42"/>
    <w:rsid w:val="00F962DC"/>
    <w:rsid w:val="00FA1209"/>
    <w:rsid w:val="00FA1423"/>
    <w:rsid w:val="00FA17C4"/>
    <w:rsid w:val="00FA397A"/>
    <w:rsid w:val="00FA758D"/>
    <w:rsid w:val="00FB347C"/>
    <w:rsid w:val="00FB37EA"/>
    <w:rsid w:val="00FB6501"/>
    <w:rsid w:val="00FB783B"/>
    <w:rsid w:val="00FC1FFA"/>
    <w:rsid w:val="00FC2C06"/>
    <w:rsid w:val="00FC4142"/>
    <w:rsid w:val="00FC4C62"/>
    <w:rsid w:val="00FC676D"/>
    <w:rsid w:val="00FC7352"/>
    <w:rsid w:val="00FD10EC"/>
    <w:rsid w:val="00FD2939"/>
    <w:rsid w:val="00FD584D"/>
    <w:rsid w:val="00FD5C49"/>
    <w:rsid w:val="00FD5DC1"/>
    <w:rsid w:val="00FE0004"/>
    <w:rsid w:val="00FE3370"/>
    <w:rsid w:val="00FE5463"/>
    <w:rsid w:val="00FE6823"/>
    <w:rsid w:val="00FE7136"/>
    <w:rsid w:val="00FE7D60"/>
    <w:rsid w:val="00FF1B99"/>
    <w:rsid w:val="00FF42F8"/>
    <w:rsid w:val="00FF58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style="mso-position-horizontal-relative:margin;mso-position-vertical-relative:margin" fill="f" fillcolor="white" stroke="f">
      <v:fill color="white" on="f"/>
      <v:stroke on="f"/>
    </o:shapedefaults>
    <o:shapelayout v:ext="edit">
      <o:idmap v:ext="edit" data="1"/>
    </o:shapelayout>
  </w:shapeDefaults>
  <w:decimalSymbol w:val="."/>
  <w:listSeparator w:val=","/>
  <w15:docId w15:val="{69708D6F-3339-434A-8340-689FE33B8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9">
    <w:name w:val="Normal"/>
    <w:qFormat/>
    <w:rsid w:val="00BB0E84"/>
    <w:pPr>
      <w:widowControl w:val="0"/>
      <w:jc w:val="both"/>
    </w:pPr>
    <w:rPr>
      <w:kern w:val="2"/>
      <w:sz w:val="21"/>
      <w:szCs w:val="24"/>
    </w:rPr>
  </w:style>
  <w:style w:type="paragraph" w:styleId="1">
    <w:name w:val="heading 1"/>
    <w:basedOn w:val="af9"/>
    <w:next w:val="af9"/>
    <w:qFormat/>
    <w:rsid w:val="00BB0E84"/>
    <w:pPr>
      <w:keepNext/>
      <w:keepLines/>
      <w:spacing w:before="340" w:after="330" w:line="578" w:lineRule="auto"/>
      <w:outlineLvl w:val="0"/>
    </w:pPr>
    <w:rPr>
      <w:b/>
      <w:bCs/>
      <w:kern w:val="44"/>
      <w:sz w:val="44"/>
      <w:szCs w:val="44"/>
    </w:rPr>
  </w:style>
  <w:style w:type="paragraph" w:styleId="2">
    <w:name w:val="heading 2"/>
    <w:basedOn w:val="af9"/>
    <w:next w:val="af9"/>
    <w:qFormat/>
    <w:rsid w:val="00BB0E84"/>
    <w:pPr>
      <w:keepNext/>
      <w:keepLines/>
      <w:spacing w:before="260" w:after="260" w:line="416" w:lineRule="auto"/>
      <w:outlineLvl w:val="1"/>
    </w:pPr>
    <w:rPr>
      <w:rFonts w:ascii="Arial" w:eastAsia="黑体" w:hAnsi="Arial"/>
      <w:b/>
      <w:bCs/>
      <w:sz w:val="32"/>
      <w:szCs w:val="32"/>
    </w:rPr>
  </w:style>
  <w:style w:type="paragraph" w:styleId="3">
    <w:name w:val="heading 3"/>
    <w:basedOn w:val="af9"/>
    <w:next w:val="af9"/>
    <w:qFormat/>
    <w:rsid w:val="00BB0E84"/>
    <w:pPr>
      <w:keepNext/>
      <w:keepLines/>
      <w:spacing w:before="260" w:after="260" w:line="416" w:lineRule="auto"/>
      <w:outlineLvl w:val="2"/>
    </w:pPr>
    <w:rPr>
      <w:b/>
      <w:bCs/>
      <w:sz w:val="32"/>
      <w:szCs w:val="32"/>
    </w:rPr>
  </w:style>
  <w:style w:type="paragraph" w:styleId="4">
    <w:name w:val="heading 4"/>
    <w:basedOn w:val="af9"/>
    <w:next w:val="af9"/>
    <w:qFormat/>
    <w:rsid w:val="00BB0E84"/>
    <w:pPr>
      <w:keepNext/>
      <w:keepLines/>
      <w:spacing w:before="280" w:after="290" w:line="376" w:lineRule="auto"/>
      <w:outlineLvl w:val="3"/>
    </w:pPr>
    <w:rPr>
      <w:rFonts w:ascii="Arial" w:eastAsia="黑体" w:hAnsi="Arial"/>
      <w:b/>
      <w:bCs/>
      <w:sz w:val="28"/>
      <w:szCs w:val="28"/>
    </w:rPr>
  </w:style>
  <w:style w:type="paragraph" w:styleId="5">
    <w:name w:val="heading 5"/>
    <w:basedOn w:val="af9"/>
    <w:next w:val="af9"/>
    <w:qFormat/>
    <w:rsid w:val="00BB0E84"/>
    <w:pPr>
      <w:keepNext/>
      <w:keepLines/>
      <w:spacing w:before="280" w:after="290" w:line="376" w:lineRule="auto"/>
      <w:outlineLvl w:val="4"/>
    </w:pPr>
    <w:rPr>
      <w:b/>
      <w:bCs/>
      <w:sz w:val="28"/>
      <w:szCs w:val="28"/>
    </w:rPr>
  </w:style>
  <w:style w:type="paragraph" w:styleId="6">
    <w:name w:val="heading 6"/>
    <w:basedOn w:val="af9"/>
    <w:next w:val="af9"/>
    <w:qFormat/>
    <w:rsid w:val="00BB0E84"/>
    <w:pPr>
      <w:keepNext/>
      <w:keepLines/>
      <w:spacing w:before="240" w:after="64" w:line="320" w:lineRule="auto"/>
      <w:outlineLvl w:val="5"/>
    </w:pPr>
    <w:rPr>
      <w:rFonts w:ascii="Arial" w:eastAsia="黑体" w:hAnsi="Arial"/>
      <w:b/>
      <w:bCs/>
      <w:sz w:val="24"/>
    </w:rPr>
  </w:style>
  <w:style w:type="paragraph" w:styleId="7">
    <w:name w:val="heading 7"/>
    <w:basedOn w:val="af9"/>
    <w:next w:val="af9"/>
    <w:qFormat/>
    <w:rsid w:val="00BB0E84"/>
    <w:pPr>
      <w:keepNext/>
      <w:keepLines/>
      <w:spacing w:before="240" w:after="64" w:line="320" w:lineRule="auto"/>
      <w:outlineLvl w:val="6"/>
    </w:pPr>
    <w:rPr>
      <w:b/>
      <w:bCs/>
      <w:sz w:val="24"/>
    </w:rPr>
  </w:style>
  <w:style w:type="paragraph" w:styleId="8">
    <w:name w:val="heading 8"/>
    <w:basedOn w:val="af9"/>
    <w:next w:val="af9"/>
    <w:qFormat/>
    <w:rsid w:val="00BB0E84"/>
    <w:pPr>
      <w:keepNext/>
      <w:keepLines/>
      <w:spacing w:before="240" w:after="64" w:line="320" w:lineRule="auto"/>
      <w:outlineLvl w:val="7"/>
    </w:pPr>
    <w:rPr>
      <w:rFonts w:ascii="Arial" w:eastAsia="黑体" w:hAnsi="Arial"/>
      <w:sz w:val="24"/>
    </w:rPr>
  </w:style>
  <w:style w:type="paragraph" w:styleId="9">
    <w:name w:val="heading 9"/>
    <w:basedOn w:val="af9"/>
    <w:next w:val="af9"/>
    <w:qFormat/>
    <w:rsid w:val="00BB0E84"/>
    <w:pPr>
      <w:keepNext/>
      <w:keepLines/>
      <w:spacing w:before="240" w:after="64" w:line="320" w:lineRule="auto"/>
      <w:outlineLvl w:val="8"/>
    </w:pPr>
    <w:rPr>
      <w:rFonts w:ascii="Arial" w:eastAsia="黑体" w:hAnsi="Arial"/>
      <w:szCs w:val="21"/>
    </w:rPr>
  </w:style>
  <w:style w:type="character" w:default="1" w:styleId="afa">
    <w:name w:val="Default Paragraph Font"/>
    <w:uiPriority w:val="1"/>
    <w:semiHidden/>
    <w:unhideWhenUsed/>
  </w:style>
  <w:style w:type="table" w:default="1" w:styleId="afb">
    <w:name w:val="Normal Table"/>
    <w:uiPriority w:val="99"/>
    <w:semiHidden/>
    <w:unhideWhenUsed/>
    <w:tblPr>
      <w:tblInd w:w="0" w:type="dxa"/>
      <w:tblCellMar>
        <w:top w:w="0" w:type="dxa"/>
        <w:left w:w="108" w:type="dxa"/>
        <w:bottom w:w="0" w:type="dxa"/>
        <w:right w:w="108" w:type="dxa"/>
      </w:tblCellMar>
    </w:tblPr>
  </w:style>
  <w:style w:type="numbering" w:default="1" w:styleId="afc">
    <w:name w:val="No List"/>
    <w:uiPriority w:val="99"/>
    <w:semiHidden/>
    <w:unhideWhenUsed/>
  </w:style>
  <w:style w:type="character" w:styleId="HTML">
    <w:name w:val="HTML Code"/>
    <w:rsid w:val="00BB0E84"/>
    <w:rPr>
      <w:rFonts w:ascii="Courier New" w:hAnsi="Courier New"/>
      <w:sz w:val="20"/>
      <w:szCs w:val="20"/>
    </w:rPr>
  </w:style>
  <w:style w:type="character" w:styleId="HTML0">
    <w:name w:val="HTML Variable"/>
    <w:rsid w:val="00BB0E84"/>
    <w:rPr>
      <w:i/>
      <w:iCs/>
    </w:rPr>
  </w:style>
  <w:style w:type="character" w:styleId="HTML1">
    <w:name w:val="HTML Typewriter"/>
    <w:rsid w:val="00BB0E84"/>
    <w:rPr>
      <w:rFonts w:ascii="Courier New" w:hAnsi="Courier New"/>
      <w:sz w:val="20"/>
      <w:szCs w:val="20"/>
    </w:rPr>
  </w:style>
  <w:style w:type="paragraph" w:styleId="HTML2">
    <w:name w:val="HTML Address"/>
    <w:basedOn w:val="af9"/>
    <w:rsid w:val="00BB0E84"/>
    <w:rPr>
      <w:i/>
      <w:iCs/>
    </w:rPr>
  </w:style>
  <w:style w:type="character" w:styleId="HTML3">
    <w:name w:val="HTML Definition"/>
    <w:rsid w:val="00BB0E84"/>
    <w:rPr>
      <w:i/>
      <w:iCs/>
    </w:rPr>
  </w:style>
  <w:style w:type="character" w:styleId="HTML4">
    <w:name w:val="HTML Keyboard"/>
    <w:rsid w:val="00BB0E84"/>
    <w:rPr>
      <w:rFonts w:ascii="Courier New" w:hAnsi="Courier New"/>
      <w:sz w:val="20"/>
      <w:szCs w:val="20"/>
    </w:rPr>
  </w:style>
  <w:style w:type="character" w:styleId="HTML5">
    <w:name w:val="HTML Acronym"/>
    <w:basedOn w:val="afa"/>
    <w:rsid w:val="00BB0E84"/>
  </w:style>
  <w:style w:type="character" w:styleId="HTML6">
    <w:name w:val="HTML Sample"/>
    <w:rsid w:val="00BB0E84"/>
    <w:rPr>
      <w:rFonts w:ascii="Courier New" w:hAnsi="Courier New"/>
    </w:rPr>
  </w:style>
  <w:style w:type="paragraph" w:styleId="HTML7">
    <w:name w:val="HTML Preformatted"/>
    <w:basedOn w:val="af9"/>
    <w:rsid w:val="00BB0E84"/>
    <w:rPr>
      <w:rFonts w:ascii="Courier New" w:hAnsi="Courier New" w:cs="Courier New"/>
      <w:sz w:val="20"/>
      <w:szCs w:val="20"/>
    </w:rPr>
  </w:style>
  <w:style w:type="character" w:styleId="HTML8">
    <w:name w:val="HTML Cite"/>
    <w:rsid w:val="00BB0E84"/>
    <w:rPr>
      <w:i/>
      <w:iCs/>
    </w:rPr>
  </w:style>
  <w:style w:type="paragraph" w:styleId="afd">
    <w:name w:val="Title"/>
    <w:basedOn w:val="af9"/>
    <w:qFormat/>
    <w:rsid w:val="00BB0E84"/>
    <w:pPr>
      <w:spacing w:before="240" w:after="60"/>
      <w:jc w:val="center"/>
      <w:outlineLvl w:val="0"/>
    </w:pPr>
    <w:rPr>
      <w:rFonts w:ascii="Arial" w:hAnsi="Arial" w:cs="Arial"/>
      <w:b/>
      <w:bCs/>
      <w:sz w:val="32"/>
      <w:szCs w:val="32"/>
    </w:rPr>
  </w:style>
  <w:style w:type="paragraph" w:customStyle="1" w:styleId="afe">
    <w:name w:val="标准标志"/>
    <w:next w:val="af9"/>
    <w:rsid w:val="00BB0E84"/>
    <w:pPr>
      <w:framePr w:w="2268" w:h="1392" w:hRule="exact" w:wrap="around" w:hAnchor="margin" w:x="6748" w:y="171" w:anchorLock="1"/>
      <w:shd w:val="solid" w:color="FFFFFF" w:fill="FFFFFF"/>
      <w:spacing w:line="0" w:lineRule="atLeast"/>
      <w:jc w:val="right"/>
    </w:pPr>
    <w:rPr>
      <w:b/>
      <w:w w:val="130"/>
      <w:sz w:val="96"/>
    </w:rPr>
  </w:style>
  <w:style w:type="paragraph" w:customStyle="1" w:styleId="aff">
    <w:name w:val="标准称谓"/>
    <w:next w:val="af9"/>
    <w:rsid w:val="00BB0E84"/>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0">
    <w:name w:val="标准书脚_偶数页"/>
    <w:rsid w:val="00BB0E84"/>
    <w:pPr>
      <w:spacing w:before="120"/>
    </w:pPr>
    <w:rPr>
      <w:sz w:val="18"/>
    </w:rPr>
  </w:style>
  <w:style w:type="paragraph" w:customStyle="1" w:styleId="aff1">
    <w:name w:val="标准书脚_奇数页"/>
    <w:rsid w:val="00BB0E84"/>
    <w:pPr>
      <w:spacing w:before="120"/>
      <w:jc w:val="right"/>
    </w:pPr>
    <w:rPr>
      <w:sz w:val="18"/>
    </w:rPr>
  </w:style>
  <w:style w:type="paragraph" w:customStyle="1" w:styleId="aff2">
    <w:name w:val="标准书眉_奇数页"/>
    <w:next w:val="af9"/>
    <w:rsid w:val="00BB0E84"/>
    <w:pPr>
      <w:tabs>
        <w:tab w:val="center" w:pos="4154"/>
        <w:tab w:val="right" w:pos="8306"/>
      </w:tabs>
      <w:spacing w:after="120"/>
      <w:jc w:val="right"/>
    </w:pPr>
    <w:rPr>
      <w:noProof/>
      <w:sz w:val="21"/>
    </w:rPr>
  </w:style>
  <w:style w:type="paragraph" w:customStyle="1" w:styleId="aff3">
    <w:name w:val="标准书眉_偶数页"/>
    <w:basedOn w:val="aff2"/>
    <w:next w:val="af9"/>
    <w:rsid w:val="00BB0E84"/>
    <w:pPr>
      <w:jc w:val="left"/>
    </w:pPr>
  </w:style>
  <w:style w:type="paragraph" w:customStyle="1" w:styleId="aff4">
    <w:name w:val="标准书眉一"/>
    <w:rsid w:val="00BB0E84"/>
    <w:pPr>
      <w:jc w:val="both"/>
    </w:pPr>
  </w:style>
  <w:style w:type="paragraph" w:customStyle="1" w:styleId="af0">
    <w:name w:val="前言、引言标题"/>
    <w:next w:val="af9"/>
    <w:rsid w:val="00BB0E84"/>
    <w:pPr>
      <w:numPr>
        <w:numId w:val="6"/>
      </w:numPr>
      <w:shd w:val="clear" w:color="FFFFFF" w:fill="FFFFFF"/>
      <w:spacing w:before="640" w:after="560"/>
      <w:jc w:val="center"/>
      <w:outlineLvl w:val="0"/>
    </w:pPr>
    <w:rPr>
      <w:rFonts w:ascii="黑体" w:eastAsia="黑体"/>
      <w:sz w:val="32"/>
    </w:rPr>
  </w:style>
  <w:style w:type="paragraph" w:customStyle="1" w:styleId="aff5">
    <w:name w:val="参考文献、索引标题"/>
    <w:basedOn w:val="af0"/>
    <w:next w:val="af9"/>
    <w:rsid w:val="00BB0E84"/>
    <w:pPr>
      <w:numPr>
        <w:numId w:val="0"/>
      </w:numPr>
      <w:spacing w:after="200"/>
    </w:pPr>
    <w:rPr>
      <w:sz w:val="21"/>
    </w:rPr>
  </w:style>
  <w:style w:type="character" w:styleId="aff6">
    <w:name w:val="Hyperlink"/>
    <w:rsid w:val="00BB0E84"/>
    <w:rPr>
      <w:rFonts w:ascii="Times New Roman" w:eastAsia="宋体" w:hAnsi="Times New Roman"/>
      <w:dstrike w:val="0"/>
      <w:color w:val="auto"/>
      <w:spacing w:val="0"/>
      <w:w w:val="100"/>
      <w:position w:val="0"/>
      <w:sz w:val="21"/>
      <w:u w:val="none"/>
      <w:vertAlign w:val="baseline"/>
    </w:rPr>
  </w:style>
  <w:style w:type="paragraph" w:customStyle="1" w:styleId="aff7">
    <w:name w:val="段"/>
    <w:rsid w:val="00E76DC2"/>
    <w:pPr>
      <w:autoSpaceDE w:val="0"/>
      <w:autoSpaceDN w:val="0"/>
      <w:jc w:val="both"/>
    </w:pPr>
    <w:rPr>
      <w:rFonts w:ascii="黑体" w:eastAsia="黑体" w:hAnsi="宋体"/>
      <w:noProof/>
      <w:sz w:val="21"/>
      <w:szCs w:val="21"/>
    </w:rPr>
  </w:style>
  <w:style w:type="paragraph" w:customStyle="1" w:styleId="af1">
    <w:name w:val="章标题"/>
    <w:next w:val="aff7"/>
    <w:rsid w:val="00BB0E84"/>
    <w:pPr>
      <w:numPr>
        <w:ilvl w:val="1"/>
        <w:numId w:val="7"/>
      </w:numPr>
      <w:spacing w:beforeLines="50" w:afterLines="50"/>
      <w:jc w:val="both"/>
      <w:outlineLvl w:val="1"/>
    </w:pPr>
    <w:rPr>
      <w:rFonts w:ascii="黑体" w:eastAsia="黑体"/>
      <w:sz w:val="21"/>
    </w:rPr>
  </w:style>
  <w:style w:type="paragraph" w:customStyle="1" w:styleId="af2">
    <w:name w:val="一级条标题"/>
    <w:basedOn w:val="af1"/>
    <w:next w:val="aff7"/>
    <w:rsid w:val="00BB0E84"/>
    <w:pPr>
      <w:numPr>
        <w:ilvl w:val="2"/>
        <w:numId w:val="8"/>
      </w:numPr>
      <w:spacing w:beforeLines="0" w:afterLines="0"/>
      <w:outlineLvl w:val="2"/>
    </w:pPr>
  </w:style>
  <w:style w:type="paragraph" w:customStyle="1" w:styleId="af3">
    <w:name w:val="二级条标题"/>
    <w:basedOn w:val="af2"/>
    <w:next w:val="aff7"/>
    <w:rsid w:val="00BB0E84"/>
    <w:pPr>
      <w:numPr>
        <w:ilvl w:val="3"/>
        <w:numId w:val="9"/>
      </w:numPr>
      <w:outlineLvl w:val="3"/>
    </w:pPr>
  </w:style>
  <w:style w:type="paragraph" w:customStyle="1" w:styleId="a0">
    <w:name w:val="二级无标题条"/>
    <w:basedOn w:val="af9"/>
    <w:rsid w:val="00BB0E84"/>
    <w:pPr>
      <w:numPr>
        <w:ilvl w:val="3"/>
        <w:numId w:val="1"/>
      </w:numPr>
    </w:pPr>
  </w:style>
  <w:style w:type="character" w:customStyle="1" w:styleId="aff8">
    <w:name w:val="发布"/>
    <w:rsid w:val="00BB0E84"/>
    <w:rPr>
      <w:rFonts w:ascii="黑体" w:eastAsia="黑体"/>
      <w:spacing w:val="22"/>
      <w:w w:val="100"/>
      <w:position w:val="3"/>
      <w:sz w:val="28"/>
    </w:rPr>
  </w:style>
  <w:style w:type="paragraph" w:customStyle="1" w:styleId="aff9">
    <w:name w:val="发布部门"/>
    <w:next w:val="aff7"/>
    <w:rsid w:val="00BB0E84"/>
    <w:pPr>
      <w:framePr w:w="7433" w:h="585" w:hRule="exact" w:hSpace="180" w:vSpace="180" w:wrap="around" w:hAnchor="margin" w:xAlign="center" w:y="14401" w:anchorLock="1"/>
      <w:jc w:val="center"/>
    </w:pPr>
    <w:rPr>
      <w:rFonts w:ascii="宋体"/>
      <w:b/>
      <w:spacing w:val="20"/>
      <w:w w:val="135"/>
      <w:sz w:val="36"/>
    </w:rPr>
  </w:style>
  <w:style w:type="paragraph" w:customStyle="1" w:styleId="affa">
    <w:name w:val="发布日期"/>
    <w:rsid w:val="00BB0E84"/>
    <w:pPr>
      <w:framePr w:w="4000" w:h="473" w:hRule="exact" w:hSpace="180" w:vSpace="180" w:wrap="around" w:hAnchor="margin" w:y="13511" w:anchorLock="1"/>
    </w:pPr>
    <w:rPr>
      <w:rFonts w:eastAsia="黑体"/>
      <w:sz w:val="28"/>
    </w:rPr>
  </w:style>
  <w:style w:type="paragraph" w:customStyle="1" w:styleId="10">
    <w:name w:val="封面标准号1"/>
    <w:rsid w:val="00BB0E84"/>
    <w:pPr>
      <w:widowControl w:val="0"/>
      <w:kinsoku w:val="0"/>
      <w:overflowPunct w:val="0"/>
      <w:autoSpaceDE w:val="0"/>
      <w:autoSpaceDN w:val="0"/>
      <w:spacing w:before="308"/>
      <w:jc w:val="right"/>
      <w:textAlignment w:val="center"/>
    </w:pPr>
    <w:rPr>
      <w:sz w:val="28"/>
    </w:rPr>
  </w:style>
  <w:style w:type="paragraph" w:customStyle="1" w:styleId="20">
    <w:name w:val="封面标准号2"/>
    <w:basedOn w:val="10"/>
    <w:rsid w:val="00BB0E84"/>
    <w:pPr>
      <w:framePr w:w="9138" w:h="1244" w:hRule="exact" w:wrap="auto" w:vAnchor="page" w:hAnchor="margin" w:y="2908"/>
      <w:adjustRightInd w:val="0"/>
      <w:spacing w:before="357" w:line="280" w:lineRule="exact"/>
    </w:pPr>
  </w:style>
  <w:style w:type="paragraph" w:customStyle="1" w:styleId="affb">
    <w:name w:val="封面标准代替信息"/>
    <w:basedOn w:val="20"/>
    <w:rsid w:val="00BB0E84"/>
    <w:pPr>
      <w:framePr w:wrap="auto"/>
      <w:spacing w:before="57"/>
    </w:pPr>
    <w:rPr>
      <w:rFonts w:ascii="宋体"/>
      <w:sz w:val="21"/>
    </w:rPr>
  </w:style>
  <w:style w:type="paragraph" w:customStyle="1" w:styleId="affc">
    <w:name w:val="封面标准名称"/>
    <w:rsid w:val="00BB0E84"/>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d">
    <w:name w:val="封面标准文稿编辑信息"/>
    <w:rsid w:val="00BB0E84"/>
    <w:pPr>
      <w:spacing w:before="180" w:line="180" w:lineRule="exact"/>
      <w:jc w:val="center"/>
    </w:pPr>
    <w:rPr>
      <w:rFonts w:ascii="宋体"/>
      <w:sz w:val="21"/>
    </w:rPr>
  </w:style>
  <w:style w:type="paragraph" w:customStyle="1" w:styleId="affe">
    <w:name w:val="封面标准文稿类别"/>
    <w:rsid w:val="00BB0E84"/>
    <w:pPr>
      <w:spacing w:before="440" w:line="400" w:lineRule="exact"/>
      <w:jc w:val="center"/>
    </w:pPr>
    <w:rPr>
      <w:rFonts w:ascii="宋体"/>
      <w:sz w:val="24"/>
    </w:rPr>
  </w:style>
  <w:style w:type="paragraph" w:customStyle="1" w:styleId="afff">
    <w:name w:val="封面标准英文名称"/>
    <w:rsid w:val="00BB0E84"/>
    <w:pPr>
      <w:widowControl w:val="0"/>
      <w:spacing w:before="370" w:line="400" w:lineRule="exact"/>
      <w:jc w:val="center"/>
    </w:pPr>
    <w:rPr>
      <w:sz w:val="28"/>
    </w:rPr>
  </w:style>
  <w:style w:type="paragraph" w:customStyle="1" w:styleId="afff0">
    <w:name w:val="封面一致性程度标识"/>
    <w:rsid w:val="00BB0E84"/>
    <w:pPr>
      <w:spacing w:before="440" w:line="400" w:lineRule="exact"/>
      <w:jc w:val="center"/>
    </w:pPr>
    <w:rPr>
      <w:rFonts w:ascii="宋体"/>
      <w:sz w:val="28"/>
    </w:rPr>
  </w:style>
  <w:style w:type="paragraph" w:customStyle="1" w:styleId="afff1">
    <w:name w:val="封面正文"/>
    <w:rsid w:val="00BB0E84"/>
    <w:pPr>
      <w:jc w:val="both"/>
    </w:pPr>
  </w:style>
  <w:style w:type="paragraph" w:customStyle="1" w:styleId="a9">
    <w:name w:val="附录标识"/>
    <w:basedOn w:val="af0"/>
    <w:rsid w:val="00BB0E84"/>
    <w:pPr>
      <w:numPr>
        <w:numId w:val="20"/>
      </w:numPr>
      <w:tabs>
        <w:tab w:val="left" w:pos="6405"/>
      </w:tabs>
      <w:spacing w:after="200"/>
    </w:pPr>
    <w:rPr>
      <w:sz w:val="21"/>
    </w:rPr>
  </w:style>
  <w:style w:type="paragraph" w:customStyle="1" w:styleId="afff2">
    <w:name w:val="附录表标题"/>
    <w:next w:val="aff7"/>
    <w:rsid w:val="00BB0E84"/>
    <w:pPr>
      <w:jc w:val="center"/>
      <w:textAlignment w:val="baseline"/>
    </w:pPr>
    <w:rPr>
      <w:rFonts w:ascii="黑体" w:eastAsia="黑体"/>
      <w:kern w:val="21"/>
      <w:sz w:val="21"/>
    </w:rPr>
  </w:style>
  <w:style w:type="paragraph" w:customStyle="1" w:styleId="aa">
    <w:name w:val="附录章标题"/>
    <w:next w:val="aff7"/>
    <w:link w:val="Char"/>
    <w:rsid w:val="00BB0E84"/>
    <w:pPr>
      <w:numPr>
        <w:ilvl w:val="1"/>
        <w:numId w:val="21"/>
      </w:num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b">
    <w:name w:val="附录一级条标题"/>
    <w:basedOn w:val="aa"/>
    <w:next w:val="aff7"/>
    <w:link w:val="Char0"/>
    <w:rsid w:val="00BB0E84"/>
    <w:pPr>
      <w:numPr>
        <w:ilvl w:val="2"/>
        <w:numId w:val="22"/>
      </w:numPr>
      <w:autoSpaceDN w:val="0"/>
      <w:spacing w:beforeLines="0" w:afterLines="0"/>
      <w:outlineLvl w:val="2"/>
    </w:pPr>
  </w:style>
  <w:style w:type="paragraph" w:customStyle="1" w:styleId="ac">
    <w:name w:val="附录二级条标题"/>
    <w:basedOn w:val="ab"/>
    <w:next w:val="aff7"/>
    <w:rsid w:val="00BB0E84"/>
    <w:pPr>
      <w:numPr>
        <w:ilvl w:val="3"/>
        <w:numId w:val="23"/>
      </w:numPr>
      <w:outlineLvl w:val="3"/>
    </w:pPr>
  </w:style>
  <w:style w:type="paragraph" w:customStyle="1" w:styleId="ad">
    <w:name w:val="附录三级条标题"/>
    <w:basedOn w:val="ac"/>
    <w:next w:val="aff7"/>
    <w:rsid w:val="00BB0E84"/>
    <w:pPr>
      <w:numPr>
        <w:ilvl w:val="4"/>
        <w:numId w:val="24"/>
      </w:numPr>
      <w:outlineLvl w:val="4"/>
    </w:pPr>
  </w:style>
  <w:style w:type="paragraph" w:customStyle="1" w:styleId="ae">
    <w:name w:val="附录四级条标题"/>
    <w:basedOn w:val="ad"/>
    <w:next w:val="aff7"/>
    <w:rsid w:val="00BB0E84"/>
    <w:pPr>
      <w:numPr>
        <w:ilvl w:val="5"/>
        <w:numId w:val="25"/>
      </w:numPr>
      <w:outlineLvl w:val="5"/>
    </w:pPr>
  </w:style>
  <w:style w:type="paragraph" w:customStyle="1" w:styleId="afff3">
    <w:name w:val="附录图标题"/>
    <w:next w:val="aff7"/>
    <w:rsid w:val="00BB0E84"/>
    <w:pPr>
      <w:jc w:val="center"/>
    </w:pPr>
    <w:rPr>
      <w:rFonts w:ascii="黑体" w:eastAsia="黑体"/>
      <w:sz w:val="21"/>
    </w:rPr>
  </w:style>
  <w:style w:type="paragraph" w:customStyle="1" w:styleId="af">
    <w:name w:val="附录五级条标题"/>
    <w:basedOn w:val="ae"/>
    <w:next w:val="aff7"/>
    <w:rsid w:val="00BB0E84"/>
    <w:pPr>
      <w:numPr>
        <w:ilvl w:val="6"/>
        <w:numId w:val="26"/>
      </w:numPr>
      <w:outlineLvl w:val="6"/>
    </w:pPr>
  </w:style>
  <w:style w:type="character" w:customStyle="1" w:styleId="EmailStyle62">
    <w:name w:val="EmailStyle62"/>
    <w:rsid w:val="00BB0E84"/>
    <w:rPr>
      <w:rFonts w:ascii="Arial" w:eastAsia="宋体" w:hAnsi="Arial" w:cs="Arial"/>
      <w:color w:val="auto"/>
      <w:sz w:val="20"/>
    </w:rPr>
  </w:style>
  <w:style w:type="character" w:customStyle="1" w:styleId="EmailStyle63">
    <w:name w:val="EmailStyle63"/>
    <w:rsid w:val="00BB0E84"/>
    <w:rPr>
      <w:rFonts w:ascii="Arial" w:eastAsia="宋体" w:hAnsi="Arial" w:cs="Arial"/>
      <w:color w:val="auto"/>
      <w:sz w:val="20"/>
    </w:rPr>
  </w:style>
  <w:style w:type="paragraph" w:styleId="afff4">
    <w:name w:val="footnote text"/>
    <w:basedOn w:val="af9"/>
    <w:semiHidden/>
    <w:rsid w:val="00BB0E84"/>
    <w:pPr>
      <w:snapToGrid w:val="0"/>
      <w:jc w:val="left"/>
    </w:pPr>
    <w:rPr>
      <w:sz w:val="18"/>
      <w:szCs w:val="18"/>
    </w:rPr>
  </w:style>
  <w:style w:type="character" w:styleId="afff5">
    <w:name w:val="footnote reference"/>
    <w:semiHidden/>
    <w:rsid w:val="00BB0E84"/>
    <w:rPr>
      <w:vertAlign w:val="superscript"/>
    </w:rPr>
  </w:style>
  <w:style w:type="paragraph" w:customStyle="1" w:styleId="af8">
    <w:name w:val="列项——"/>
    <w:rsid w:val="00BB0E84"/>
    <w:pPr>
      <w:widowControl w:val="0"/>
      <w:numPr>
        <w:numId w:val="13"/>
      </w:numPr>
      <w:tabs>
        <w:tab w:val="clear" w:pos="1140"/>
        <w:tab w:val="num" w:pos="854"/>
      </w:tabs>
      <w:ind w:leftChars="200" w:left="200" w:hangingChars="200" w:hanging="200"/>
      <w:jc w:val="both"/>
    </w:pPr>
    <w:rPr>
      <w:rFonts w:ascii="宋体"/>
      <w:sz w:val="21"/>
    </w:rPr>
  </w:style>
  <w:style w:type="paragraph" w:customStyle="1" w:styleId="a5">
    <w:name w:val="列项·"/>
    <w:rsid w:val="00BB0E84"/>
    <w:pPr>
      <w:numPr>
        <w:numId w:val="14"/>
      </w:numPr>
      <w:tabs>
        <w:tab w:val="clear" w:pos="1140"/>
        <w:tab w:val="left" w:pos="840"/>
      </w:tabs>
      <w:ind w:leftChars="200" w:left="840" w:hangingChars="200" w:hanging="420"/>
      <w:jc w:val="both"/>
    </w:pPr>
    <w:rPr>
      <w:rFonts w:ascii="宋体"/>
      <w:sz w:val="21"/>
    </w:rPr>
  </w:style>
  <w:style w:type="paragraph" w:customStyle="1" w:styleId="afff6">
    <w:name w:val="目次、标准名称标题"/>
    <w:basedOn w:val="af0"/>
    <w:next w:val="aff7"/>
    <w:rsid w:val="00BB0E84"/>
    <w:pPr>
      <w:numPr>
        <w:numId w:val="0"/>
      </w:numPr>
      <w:spacing w:line="460" w:lineRule="exact"/>
    </w:pPr>
  </w:style>
  <w:style w:type="paragraph" w:customStyle="1" w:styleId="afff7">
    <w:name w:val="目次、索引正文"/>
    <w:rsid w:val="00BB0E84"/>
    <w:pPr>
      <w:spacing w:line="320" w:lineRule="exact"/>
      <w:jc w:val="both"/>
    </w:pPr>
    <w:rPr>
      <w:rFonts w:ascii="宋体"/>
      <w:sz w:val="21"/>
    </w:rPr>
  </w:style>
  <w:style w:type="paragraph" w:styleId="11">
    <w:name w:val="toc 1"/>
    <w:autoRedefine/>
    <w:semiHidden/>
    <w:rsid w:val="00BB0E84"/>
    <w:pPr>
      <w:jc w:val="both"/>
    </w:pPr>
    <w:rPr>
      <w:rFonts w:ascii="宋体"/>
      <w:sz w:val="21"/>
    </w:rPr>
  </w:style>
  <w:style w:type="paragraph" w:styleId="21">
    <w:name w:val="toc 2"/>
    <w:basedOn w:val="11"/>
    <w:autoRedefine/>
    <w:semiHidden/>
    <w:rsid w:val="00BB0E84"/>
    <w:rPr>
      <w:noProof/>
    </w:rPr>
  </w:style>
  <w:style w:type="paragraph" w:styleId="30">
    <w:name w:val="toc 3"/>
    <w:basedOn w:val="21"/>
    <w:autoRedefine/>
    <w:semiHidden/>
    <w:rsid w:val="00BB0E84"/>
  </w:style>
  <w:style w:type="paragraph" w:styleId="40">
    <w:name w:val="toc 4"/>
    <w:basedOn w:val="30"/>
    <w:autoRedefine/>
    <w:semiHidden/>
    <w:rsid w:val="00BB0E84"/>
  </w:style>
  <w:style w:type="paragraph" w:styleId="50">
    <w:name w:val="toc 5"/>
    <w:basedOn w:val="40"/>
    <w:autoRedefine/>
    <w:semiHidden/>
    <w:rsid w:val="00BB0E84"/>
  </w:style>
  <w:style w:type="paragraph" w:styleId="60">
    <w:name w:val="toc 6"/>
    <w:basedOn w:val="50"/>
    <w:autoRedefine/>
    <w:semiHidden/>
    <w:rsid w:val="00BB0E84"/>
  </w:style>
  <w:style w:type="paragraph" w:styleId="70">
    <w:name w:val="toc 7"/>
    <w:basedOn w:val="60"/>
    <w:autoRedefine/>
    <w:semiHidden/>
    <w:rsid w:val="00BB0E84"/>
  </w:style>
  <w:style w:type="paragraph" w:styleId="80">
    <w:name w:val="toc 8"/>
    <w:basedOn w:val="70"/>
    <w:autoRedefine/>
    <w:semiHidden/>
    <w:rsid w:val="00BB0E84"/>
  </w:style>
  <w:style w:type="paragraph" w:styleId="90">
    <w:name w:val="toc 9"/>
    <w:basedOn w:val="80"/>
    <w:autoRedefine/>
    <w:semiHidden/>
    <w:rsid w:val="00BB0E84"/>
  </w:style>
  <w:style w:type="paragraph" w:customStyle="1" w:styleId="afff8">
    <w:name w:val="其他标准称谓"/>
    <w:rsid w:val="00BB0E84"/>
    <w:pPr>
      <w:spacing w:line="0" w:lineRule="atLeast"/>
      <w:jc w:val="distribute"/>
    </w:pPr>
    <w:rPr>
      <w:rFonts w:ascii="黑体" w:eastAsia="黑体" w:hAnsi="宋体"/>
      <w:sz w:val="52"/>
    </w:rPr>
  </w:style>
  <w:style w:type="paragraph" w:customStyle="1" w:styleId="afff9">
    <w:name w:val="其他发布部门"/>
    <w:basedOn w:val="aff9"/>
    <w:rsid w:val="00BB0E84"/>
    <w:pPr>
      <w:framePr w:wrap="around"/>
      <w:spacing w:line="0" w:lineRule="atLeast"/>
    </w:pPr>
    <w:rPr>
      <w:rFonts w:ascii="黑体" w:eastAsia="黑体"/>
      <w:b w:val="0"/>
    </w:rPr>
  </w:style>
  <w:style w:type="paragraph" w:customStyle="1" w:styleId="af4">
    <w:name w:val="三级条标题"/>
    <w:basedOn w:val="af3"/>
    <w:next w:val="aff7"/>
    <w:rsid w:val="00BB0E84"/>
    <w:pPr>
      <w:numPr>
        <w:ilvl w:val="4"/>
        <w:numId w:val="10"/>
      </w:numPr>
      <w:outlineLvl w:val="4"/>
    </w:pPr>
  </w:style>
  <w:style w:type="paragraph" w:customStyle="1" w:styleId="a1">
    <w:name w:val="三级无标题条"/>
    <w:basedOn w:val="af9"/>
    <w:rsid w:val="00BB0E84"/>
    <w:pPr>
      <w:numPr>
        <w:ilvl w:val="4"/>
        <w:numId w:val="2"/>
      </w:numPr>
    </w:pPr>
  </w:style>
  <w:style w:type="paragraph" w:customStyle="1" w:styleId="afffa">
    <w:name w:val="实施日期"/>
    <w:basedOn w:val="affa"/>
    <w:rsid w:val="00BB0E84"/>
    <w:pPr>
      <w:framePr w:hSpace="0" w:wrap="around" w:xAlign="right"/>
      <w:jc w:val="right"/>
    </w:pPr>
  </w:style>
  <w:style w:type="paragraph" w:customStyle="1" w:styleId="a4">
    <w:name w:val="示例"/>
    <w:next w:val="aff7"/>
    <w:rsid w:val="00BB0E84"/>
    <w:pPr>
      <w:numPr>
        <w:numId w:val="15"/>
      </w:numPr>
      <w:tabs>
        <w:tab w:val="clear" w:pos="1120"/>
        <w:tab w:val="num" w:pos="816"/>
      </w:tabs>
      <w:ind w:firstLineChars="233" w:firstLine="419"/>
      <w:jc w:val="both"/>
    </w:pPr>
    <w:rPr>
      <w:rFonts w:ascii="宋体"/>
      <w:sz w:val="18"/>
    </w:rPr>
  </w:style>
  <w:style w:type="paragraph" w:customStyle="1" w:styleId="afffb">
    <w:name w:val="数字编号列项（二级）"/>
    <w:rsid w:val="00BB0E84"/>
    <w:pPr>
      <w:ind w:leftChars="400" w:left="1260" w:hangingChars="200" w:hanging="420"/>
      <w:jc w:val="both"/>
    </w:pPr>
    <w:rPr>
      <w:rFonts w:ascii="宋体"/>
      <w:sz w:val="21"/>
    </w:rPr>
  </w:style>
  <w:style w:type="paragraph" w:customStyle="1" w:styleId="af5">
    <w:name w:val="四级条标题"/>
    <w:basedOn w:val="af4"/>
    <w:next w:val="aff7"/>
    <w:rsid w:val="00BB0E84"/>
    <w:pPr>
      <w:numPr>
        <w:ilvl w:val="5"/>
        <w:numId w:val="11"/>
      </w:numPr>
      <w:outlineLvl w:val="5"/>
    </w:pPr>
  </w:style>
  <w:style w:type="paragraph" w:customStyle="1" w:styleId="a2">
    <w:name w:val="四级无标题条"/>
    <w:basedOn w:val="af9"/>
    <w:rsid w:val="00BB0E84"/>
    <w:pPr>
      <w:numPr>
        <w:ilvl w:val="5"/>
        <w:numId w:val="3"/>
      </w:numPr>
    </w:pPr>
  </w:style>
  <w:style w:type="paragraph" w:customStyle="1" w:styleId="afffc">
    <w:name w:val="条文脚注"/>
    <w:basedOn w:val="afff4"/>
    <w:rsid w:val="00BB0E84"/>
    <w:pPr>
      <w:ind w:leftChars="200" w:left="780" w:hangingChars="200" w:hanging="360"/>
      <w:jc w:val="both"/>
    </w:pPr>
    <w:rPr>
      <w:rFonts w:ascii="宋体"/>
    </w:rPr>
  </w:style>
  <w:style w:type="paragraph" w:customStyle="1" w:styleId="afffd">
    <w:name w:val="图表脚注"/>
    <w:next w:val="aff7"/>
    <w:rsid w:val="00BB0E84"/>
    <w:pPr>
      <w:ind w:leftChars="200" w:left="300" w:hangingChars="100" w:hanging="100"/>
      <w:jc w:val="both"/>
    </w:pPr>
    <w:rPr>
      <w:rFonts w:ascii="宋体"/>
      <w:sz w:val="18"/>
    </w:rPr>
  </w:style>
  <w:style w:type="paragraph" w:customStyle="1" w:styleId="afffe">
    <w:name w:val="文献分类号"/>
    <w:rsid w:val="00BB0E84"/>
    <w:pPr>
      <w:framePr w:hSpace="180" w:vSpace="180" w:wrap="around" w:hAnchor="margin" w:y="1" w:anchorLock="1"/>
      <w:widowControl w:val="0"/>
      <w:textAlignment w:val="center"/>
    </w:pPr>
    <w:rPr>
      <w:rFonts w:eastAsia="黑体"/>
      <w:sz w:val="21"/>
    </w:rPr>
  </w:style>
  <w:style w:type="paragraph" w:customStyle="1" w:styleId="affff">
    <w:name w:val="无标题条"/>
    <w:next w:val="aff7"/>
    <w:rsid w:val="00BB0E84"/>
    <w:pPr>
      <w:jc w:val="both"/>
    </w:pPr>
    <w:rPr>
      <w:sz w:val="21"/>
    </w:rPr>
  </w:style>
  <w:style w:type="paragraph" w:customStyle="1" w:styleId="af6">
    <w:name w:val="五级条标题"/>
    <w:basedOn w:val="af5"/>
    <w:next w:val="aff7"/>
    <w:rsid w:val="00BB0E84"/>
    <w:pPr>
      <w:numPr>
        <w:ilvl w:val="6"/>
        <w:numId w:val="12"/>
      </w:numPr>
      <w:outlineLvl w:val="6"/>
    </w:pPr>
  </w:style>
  <w:style w:type="paragraph" w:customStyle="1" w:styleId="a3">
    <w:name w:val="五级无标题条"/>
    <w:basedOn w:val="af9"/>
    <w:rsid w:val="00BB0E84"/>
    <w:pPr>
      <w:numPr>
        <w:ilvl w:val="6"/>
        <w:numId w:val="4"/>
      </w:numPr>
    </w:pPr>
  </w:style>
  <w:style w:type="paragraph" w:styleId="affff0">
    <w:name w:val="footer"/>
    <w:basedOn w:val="af9"/>
    <w:rsid w:val="00BB0E84"/>
    <w:pPr>
      <w:tabs>
        <w:tab w:val="center" w:pos="4153"/>
        <w:tab w:val="right" w:pos="8306"/>
      </w:tabs>
      <w:snapToGrid w:val="0"/>
      <w:ind w:rightChars="100" w:right="210"/>
      <w:jc w:val="right"/>
    </w:pPr>
    <w:rPr>
      <w:sz w:val="18"/>
      <w:szCs w:val="18"/>
    </w:rPr>
  </w:style>
  <w:style w:type="character" w:styleId="affff1">
    <w:name w:val="page number"/>
    <w:rsid w:val="00BB0E84"/>
    <w:rPr>
      <w:rFonts w:ascii="Times New Roman" w:eastAsia="宋体" w:hAnsi="Times New Roman"/>
      <w:sz w:val="18"/>
    </w:rPr>
  </w:style>
  <w:style w:type="paragraph" w:styleId="affff2">
    <w:name w:val="header"/>
    <w:basedOn w:val="af9"/>
    <w:rsid w:val="00BB0E84"/>
    <w:pPr>
      <w:pBdr>
        <w:bottom w:val="single" w:sz="6" w:space="1" w:color="auto"/>
      </w:pBdr>
      <w:tabs>
        <w:tab w:val="center" w:pos="4153"/>
        <w:tab w:val="right" w:pos="8306"/>
      </w:tabs>
      <w:snapToGrid w:val="0"/>
      <w:jc w:val="center"/>
    </w:pPr>
    <w:rPr>
      <w:sz w:val="18"/>
      <w:szCs w:val="18"/>
    </w:rPr>
  </w:style>
  <w:style w:type="paragraph" w:customStyle="1" w:styleId="a">
    <w:name w:val="一级无标题条"/>
    <w:basedOn w:val="af9"/>
    <w:rsid w:val="00BB0E84"/>
    <w:pPr>
      <w:numPr>
        <w:ilvl w:val="2"/>
        <w:numId w:val="5"/>
      </w:numPr>
    </w:pPr>
  </w:style>
  <w:style w:type="paragraph" w:customStyle="1" w:styleId="a8">
    <w:name w:val="正文表标题"/>
    <w:next w:val="aff7"/>
    <w:rsid w:val="00BB0E84"/>
    <w:pPr>
      <w:numPr>
        <w:numId w:val="18"/>
      </w:numPr>
      <w:jc w:val="center"/>
    </w:pPr>
    <w:rPr>
      <w:rFonts w:ascii="黑体" w:eastAsia="黑体"/>
      <w:sz w:val="21"/>
    </w:rPr>
  </w:style>
  <w:style w:type="paragraph" w:customStyle="1" w:styleId="a7">
    <w:name w:val="正文图标题"/>
    <w:next w:val="aff7"/>
    <w:rsid w:val="00BB0E84"/>
    <w:pPr>
      <w:numPr>
        <w:numId w:val="19"/>
      </w:numPr>
      <w:jc w:val="center"/>
    </w:pPr>
    <w:rPr>
      <w:rFonts w:ascii="黑体" w:eastAsia="黑体"/>
      <w:sz w:val="21"/>
    </w:rPr>
  </w:style>
  <w:style w:type="paragraph" w:customStyle="1" w:styleId="af7">
    <w:name w:val="注："/>
    <w:next w:val="aff7"/>
    <w:rsid w:val="00BB0E84"/>
    <w:pPr>
      <w:widowControl w:val="0"/>
      <w:numPr>
        <w:numId w:val="16"/>
      </w:numPr>
      <w:tabs>
        <w:tab w:val="clear" w:pos="1140"/>
      </w:tabs>
      <w:autoSpaceDE w:val="0"/>
      <w:autoSpaceDN w:val="0"/>
      <w:jc w:val="both"/>
    </w:pPr>
    <w:rPr>
      <w:rFonts w:ascii="宋体"/>
      <w:sz w:val="18"/>
    </w:rPr>
  </w:style>
  <w:style w:type="paragraph" w:customStyle="1" w:styleId="a6">
    <w:name w:val="注×："/>
    <w:rsid w:val="00BB0E84"/>
    <w:pPr>
      <w:widowControl w:val="0"/>
      <w:numPr>
        <w:numId w:val="17"/>
      </w:numPr>
      <w:tabs>
        <w:tab w:val="clear" w:pos="900"/>
        <w:tab w:val="left" w:pos="630"/>
      </w:tabs>
      <w:autoSpaceDE w:val="0"/>
      <w:autoSpaceDN w:val="0"/>
      <w:jc w:val="both"/>
    </w:pPr>
    <w:rPr>
      <w:rFonts w:ascii="宋体"/>
      <w:sz w:val="18"/>
    </w:rPr>
  </w:style>
  <w:style w:type="paragraph" w:customStyle="1" w:styleId="affff3">
    <w:name w:val="字母编号列项（一级）"/>
    <w:rsid w:val="00BB0E84"/>
    <w:pPr>
      <w:ind w:leftChars="200" w:left="840" w:hangingChars="200" w:hanging="420"/>
      <w:jc w:val="both"/>
    </w:pPr>
    <w:rPr>
      <w:rFonts w:ascii="宋体"/>
      <w:sz w:val="21"/>
    </w:rPr>
  </w:style>
  <w:style w:type="paragraph" w:styleId="22">
    <w:name w:val="Body Text Indent 2"/>
    <w:basedOn w:val="af9"/>
    <w:rsid w:val="00BB0E84"/>
    <w:pPr>
      <w:ind w:firstLine="480"/>
    </w:pPr>
    <w:rPr>
      <w:color w:val="000000"/>
      <w:szCs w:val="20"/>
    </w:rPr>
  </w:style>
  <w:style w:type="paragraph" w:styleId="affff4">
    <w:name w:val="Date"/>
    <w:basedOn w:val="af9"/>
    <w:next w:val="af9"/>
    <w:rsid w:val="00BB0E84"/>
    <w:rPr>
      <w:szCs w:val="20"/>
    </w:rPr>
  </w:style>
  <w:style w:type="paragraph" w:styleId="affff5">
    <w:name w:val="Body Text Indent"/>
    <w:basedOn w:val="af9"/>
    <w:rsid w:val="00BB0E84"/>
    <w:pPr>
      <w:ind w:firstLine="480"/>
    </w:pPr>
    <w:rPr>
      <w:szCs w:val="20"/>
    </w:rPr>
  </w:style>
  <w:style w:type="character" w:styleId="affff6">
    <w:name w:val="FollowedHyperlink"/>
    <w:rsid w:val="00BB0E84"/>
    <w:rPr>
      <w:color w:val="800080"/>
      <w:u w:val="single"/>
    </w:rPr>
  </w:style>
  <w:style w:type="character" w:customStyle="1" w:styleId="Char1">
    <w:name w:val="段 Char"/>
    <w:rsid w:val="00BB0E84"/>
    <w:rPr>
      <w:rFonts w:ascii="宋体" w:eastAsia="宋体"/>
      <w:noProof/>
      <w:sz w:val="21"/>
      <w:lang w:val="en-US" w:eastAsia="zh-CN" w:bidi="ar-SA"/>
    </w:rPr>
  </w:style>
  <w:style w:type="paragraph" w:styleId="affff7">
    <w:name w:val="Document Map"/>
    <w:basedOn w:val="af9"/>
    <w:semiHidden/>
    <w:rsid w:val="00BB0E84"/>
    <w:pPr>
      <w:shd w:val="clear" w:color="auto" w:fill="000080"/>
    </w:pPr>
  </w:style>
  <w:style w:type="character" w:customStyle="1" w:styleId="Char2">
    <w:name w:val="章标题 Char"/>
    <w:rsid w:val="00BB0E84"/>
    <w:rPr>
      <w:rFonts w:ascii="黑体" w:eastAsia="黑体"/>
      <w:sz w:val="21"/>
      <w:lang w:val="en-US" w:eastAsia="zh-CN" w:bidi="ar-SA"/>
    </w:rPr>
  </w:style>
  <w:style w:type="character" w:customStyle="1" w:styleId="Char3">
    <w:name w:val="一级条标题 Char"/>
    <w:basedOn w:val="Char2"/>
    <w:rsid w:val="00BB0E84"/>
    <w:rPr>
      <w:rFonts w:ascii="黑体" w:eastAsia="黑体"/>
      <w:sz w:val="21"/>
      <w:lang w:val="en-US" w:eastAsia="zh-CN" w:bidi="ar-SA"/>
    </w:rPr>
  </w:style>
  <w:style w:type="character" w:customStyle="1" w:styleId="Char4">
    <w:name w:val="二级条标题 Char"/>
    <w:basedOn w:val="Char3"/>
    <w:rsid w:val="00BB0E84"/>
    <w:rPr>
      <w:rFonts w:ascii="黑体" w:eastAsia="黑体"/>
      <w:sz w:val="21"/>
      <w:lang w:val="en-US" w:eastAsia="zh-CN" w:bidi="ar-SA"/>
    </w:rPr>
  </w:style>
  <w:style w:type="table" w:styleId="affff8">
    <w:name w:val="Table Grid"/>
    <w:basedOn w:val="afb"/>
    <w:rsid w:val="00EC288A"/>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5">
    <w:name w:val="Char"/>
    <w:basedOn w:val="af9"/>
    <w:autoRedefine/>
    <w:rsid w:val="00B86B52"/>
    <w:pPr>
      <w:widowControl/>
      <w:spacing w:after="160" w:line="240" w:lineRule="exact"/>
      <w:jc w:val="left"/>
    </w:pPr>
    <w:rPr>
      <w:rFonts w:ascii="Verdana" w:hAnsi="Verdana"/>
      <w:kern w:val="0"/>
      <w:sz w:val="18"/>
      <w:szCs w:val="20"/>
      <w:lang w:eastAsia="en-US"/>
    </w:rPr>
  </w:style>
  <w:style w:type="paragraph" w:styleId="affff9">
    <w:name w:val="Balloon Text"/>
    <w:basedOn w:val="af9"/>
    <w:semiHidden/>
    <w:rsid w:val="009A373C"/>
    <w:rPr>
      <w:sz w:val="18"/>
      <w:szCs w:val="18"/>
    </w:rPr>
  </w:style>
  <w:style w:type="paragraph" w:customStyle="1" w:styleId="CharChar">
    <w:name w:val="Char Char"/>
    <w:basedOn w:val="af9"/>
    <w:autoRedefine/>
    <w:rsid w:val="00F328F2"/>
    <w:pPr>
      <w:widowControl/>
      <w:spacing w:after="160" w:line="240" w:lineRule="exact"/>
      <w:jc w:val="left"/>
    </w:pPr>
    <w:rPr>
      <w:rFonts w:ascii="Verdana" w:hAnsi="Verdana"/>
      <w:kern w:val="0"/>
      <w:sz w:val="18"/>
      <w:szCs w:val="20"/>
      <w:lang w:eastAsia="en-US"/>
    </w:rPr>
  </w:style>
  <w:style w:type="paragraph" w:customStyle="1" w:styleId="CharChar2">
    <w:name w:val="Char Char2"/>
    <w:basedOn w:val="af9"/>
    <w:autoRedefine/>
    <w:rsid w:val="00747994"/>
    <w:pPr>
      <w:widowControl/>
      <w:spacing w:after="160" w:line="240" w:lineRule="exact"/>
      <w:jc w:val="left"/>
    </w:pPr>
    <w:rPr>
      <w:rFonts w:ascii="Verdana" w:hAnsi="Verdana"/>
      <w:kern w:val="0"/>
      <w:sz w:val="18"/>
      <w:szCs w:val="20"/>
      <w:lang w:eastAsia="en-US"/>
    </w:rPr>
  </w:style>
  <w:style w:type="character" w:styleId="affffa">
    <w:name w:val="annotation reference"/>
    <w:semiHidden/>
    <w:rsid w:val="00230A6F"/>
    <w:rPr>
      <w:sz w:val="21"/>
      <w:szCs w:val="21"/>
    </w:rPr>
  </w:style>
  <w:style w:type="paragraph" w:styleId="affffb">
    <w:name w:val="annotation text"/>
    <w:basedOn w:val="af9"/>
    <w:semiHidden/>
    <w:rsid w:val="00230A6F"/>
    <w:pPr>
      <w:jc w:val="left"/>
    </w:pPr>
  </w:style>
  <w:style w:type="paragraph" w:styleId="affffc">
    <w:name w:val="annotation subject"/>
    <w:basedOn w:val="affffb"/>
    <w:next w:val="affffb"/>
    <w:semiHidden/>
    <w:rsid w:val="00230A6F"/>
    <w:rPr>
      <w:b/>
      <w:bCs/>
    </w:rPr>
  </w:style>
  <w:style w:type="paragraph" w:customStyle="1" w:styleId="CharChar1CharCharCharCharCharCharChar">
    <w:name w:val="Char Char1 Char Char Char Char Char Char Char"/>
    <w:basedOn w:val="af9"/>
    <w:autoRedefine/>
    <w:rsid w:val="004C2423"/>
    <w:pPr>
      <w:widowControl/>
      <w:spacing w:after="160" w:line="240" w:lineRule="exact"/>
      <w:jc w:val="left"/>
    </w:pPr>
    <w:rPr>
      <w:rFonts w:ascii="Verdana" w:hAnsi="Verdana"/>
      <w:kern w:val="0"/>
      <w:sz w:val="18"/>
      <w:szCs w:val="20"/>
      <w:lang w:eastAsia="en-US"/>
    </w:rPr>
  </w:style>
  <w:style w:type="paragraph" w:customStyle="1" w:styleId="CharCharCharCharCharChar">
    <w:name w:val="Char Char Char Char Char Char"/>
    <w:basedOn w:val="af9"/>
    <w:autoRedefine/>
    <w:rsid w:val="00D86924"/>
    <w:pPr>
      <w:widowControl/>
      <w:spacing w:after="160" w:line="240" w:lineRule="exact"/>
      <w:jc w:val="left"/>
    </w:pPr>
    <w:rPr>
      <w:rFonts w:ascii="Verdana" w:hAnsi="Verdana"/>
      <w:kern w:val="0"/>
      <w:sz w:val="18"/>
      <w:szCs w:val="20"/>
      <w:lang w:eastAsia="en-US"/>
    </w:rPr>
  </w:style>
  <w:style w:type="paragraph" w:styleId="affffd">
    <w:name w:val="Revision"/>
    <w:hidden/>
    <w:uiPriority w:val="99"/>
    <w:semiHidden/>
    <w:rsid w:val="00AD3C7F"/>
    <w:rPr>
      <w:kern w:val="2"/>
      <w:sz w:val="21"/>
      <w:szCs w:val="24"/>
    </w:rPr>
  </w:style>
  <w:style w:type="character" w:customStyle="1" w:styleId="Char">
    <w:name w:val="附录章标题 Char"/>
    <w:link w:val="aa"/>
    <w:rsid w:val="00D95AF9"/>
    <w:rPr>
      <w:rFonts w:ascii="黑体" w:eastAsia="黑体"/>
      <w:kern w:val="21"/>
      <w:sz w:val="21"/>
    </w:rPr>
  </w:style>
  <w:style w:type="character" w:customStyle="1" w:styleId="Char0">
    <w:name w:val="附录一级条标题 Char"/>
    <w:link w:val="ab"/>
    <w:locked/>
    <w:rsid w:val="00543402"/>
    <w:rPr>
      <w:rFonts w:ascii="黑体" w:eastAsia="黑体"/>
      <w:kern w:val="21"/>
      <w:sz w:val="21"/>
    </w:rPr>
  </w:style>
  <w:style w:type="paragraph" w:customStyle="1" w:styleId="Default">
    <w:name w:val="Default"/>
    <w:rsid w:val="002C6625"/>
    <w:pPr>
      <w:autoSpaceDE w:val="0"/>
      <w:autoSpaceDN w:val="0"/>
      <w:adjustRightInd w:val="0"/>
    </w:pPr>
    <w:rPr>
      <w:color w:val="000000"/>
      <w:sz w:val="24"/>
      <w:szCs w:val="24"/>
    </w:rPr>
  </w:style>
  <w:style w:type="character" w:customStyle="1" w:styleId="st1">
    <w:name w:val="st1"/>
    <w:basedOn w:val="afa"/>
    <w:rsid w:val="002C6625"/>
  </w:style>
  <w:style w:type="paragraph" w:styleId="affffe">
    <w:name w:val="No Spacing"/>
    <w:uiPriority w:val="1"/>
    <w:qFormat/>
    <w:rsid w:val="00D067C5"/>
    <w:pPr>
      <w:widowControl w:val="0"/>
      <w:jc w:val="both"/>
    </w:pPr>
    <w:rPr>
      <w:kern w:val="2"/>
      <w:sz w:val="21"/>
      <w:szCs w:val="24"/>
    </w:rPr>
  </w:style>
  <w:style w:type="paragraph" w:customStyle="1" w:styleId="BodySingle">
    <w:name w:val="Body Single"/>
    <w:basedOn w:val="af9"/>
    <w:rsid w:val="00E32E01"/>
    <w:pPr>
      <w:autoSpaceDE w:val="0"/>
      <w:autoSpaceDN w:val="0"/>
      <w:adjustRightInd w:val="0"/>
      <w:jc w:val="left"/>
    </w:pPr>
    <w:rPr>
      <w:rFonts w:eastAsia="Times New Roman"/>
      <w:kern w:val="0"/>
      <w:sz w:val="24"/>
      <w:lang w:val="en-GB" w:eastAsia="en-US"/>
    </w:rPr>
  </w:style>
  <w:style w:type="paragraph" w:styleId="afffff">
    <w:name w:val="List Paragraph"/>
    <w:basedOn w:val="af9"/>
    <w:uiPriority w:val="34"/>
    <w:qFormat/>
    <w:rsid w:val="00B23383"/>
    <w:pPr>
      <w:ind w:left="720"/>
      <w:contextualSpacing/>
    </w:pPr>
  </w:style>
  <w:style w:type="paragraph" w:customStyle="1" w:styleId="BlockText1">
    <w:name w:val="Block Text1"/>
    <w:basedOn w:val="af9"/>
    <w:rsid w:val="004C3367"/>
    <w:pPr>
      <w:widowControl/>
      <w:spacing w:before="100" w:after="100"/>
      <w:jc w:val="left"/>
    </w:pPr>
    <w:rPr>
      <w:kern w:val="0"/>
      <w:sz w:val="22"/>
      <w:szCs w:val="20"/>
    </w:rPr>
  </w:style>
  <w:style w:type="paragraph" w:customStyle="1" w:styleId="On-linelistnumber">
    <w:name w:val="On-line list number"/>
    <w:basedOn w:val="af9"/>
    <w:rsid w:val="004C3367"/>
    <w:pPr>
      <w:widowControl/>
      <w:ind w:left="1440" w:hanging="360"/>
      <w:jc w:val="left"/>
    </w:pPr>
    <w:rPr>
      <w:kern w:val="0"/>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90144">
      <w:bodyDiv w:val="1"/>
      <w:marLeft w:val="0"/>
      <w:marRight w:val="0"/>
      <w:marTop w:val="0"/>
      <w:marBottom w:val="0"/>
      <w:divBdr>
        <w:top w:val="none" w:sz="0" w:space="0" w:color="auto"/>
        <w:left w:val="none" w:sz="0" w:space="0" w:color="auto"/>
        <w:bottom w:val="none" w:sz="0" w:space="0" w:color="auto"/>
        <w:right w:val="none" w:sz="0" w:space="0" w:color="auto"/>
      </w:divBdr>
    </w:div>
    <w:div w:id="44958285">
      <w:bodyDiv w:val="1"/>
      <w:marLeft w:val="0"/>
      <w:marRight w:val="0"/>
      <w:marTop w:val="0"/>
      <w:marBottom w:val="0"/>
      <w:divBdr>
        <w:top w:val="none" w:sz="0" w:space="0" w:color="auto"/>
        <w:left w:val="none" w:sz="0" w:space="0" w:color="auto"/>
        <w:bottom w:val="none" w:sz="0" w:space="0" w:color="auto"/>
        <w:right w:val="none" w:sz="0" w:space="0" w:color="auto"/>
      </w:divBdr>
      <w:divsChild>
        <w:div w:id="1438672519">
          <w:marLeft w:val="0"/>
          <w:marRight w:val="0"/>
          <w:marTop w:val="0"/>
          <w:marBottom w:val="0"/>
          <w:divBdr>
            <w:top w:val="none" w:sz="0" w:space="0" w:color="auto"/>
            <w:left w:val="none" w:sz="0" w:space="0" w:color="auto"/>
            <w:bottom w:val="none" w:sz="0" w:space="0" w:color="auto"/>
            <w:right w:val="none" w:sz="0" w:space="0" w:color="auto"/>
          </w:divBdr>
        </w:div>
      </w:divsChild>
    </w:div>
    <w:div w:id="370804819">
      <w:bodyDiv w:val="1"/>
      <w:marLeft w:val="0"/>
      <w:marRight w:val="0"/>
      <w:marTop w:val="0"/>
      <w:marBottom w:val="0"/>
      <w:divBdr>
        <w:top w:val="none" w:sz="0" w:space="0" w:color="auto"/>
        <w:left w:val="none" w:sz="0" w:space="0" w:color="auto"/>
        <w:bottom w:val="none" w:sz="0" w:space="0" w:color="auto"/>
        <w:right w:val="none" w:sz="0" w:space="0" w:color="auto"/>
      </w:divBdr>
    </w:div>
    <w:div w:id="433289637">
      <w:bodyDiv w:val="1"/>
      <w:marLeft w:val="0"/>
      <w:marRight w:val="0"/>
      <w:marTop w:val="0"/>
      <w:marBottom w:val="0"/>
      <w:divBdr>
        <w:top w:val="none" w:sz="0" w:space="0" w:color="auto"/>
        <w:left w:val="none" w:sz="0" w:space="0" w:color="auto"/>
        <w:bottom w:val="none" w:sz="0" w:space="0" w:color="auto"/>
        <w:right w:val="none" w:sz="0" w:space="0" w:color="auto"/>
      </w:divBdr>
      <w:divsChild>
        <w:div w:id="271937578">
          <w:marLeft w:val="0"/>
          <w:marRight w:val="0"/>
          <w:marTop w:val="0"/>
          <w:marBottom w:val="0"/>
          <w:divBdr>
            <w:top w:val="none" w:sz="0" w:space="0" w:color="auto"/>
            <w:left w:val="none" w:sz="0" w:space="0" w:color="auto"/>
            <w:bottom w:val="none" w:sz="0" w:space="0" w:color="auto"/>
            <w:right w:val="none" w:sz="0" w:space="0" w:color="auto"/>
          </w:divBdr>
          <w:divsChild>
            <w:div w:id="146171056">
              <w:marLeft w:val="0"/>
              <w:marRight w:val="0"/>
              <w:marTop w:val="0"/>
              <w:marBottom w:val="0"/>
              <w:divBdr>
                <w:top w:val="none" w:sz="0" w:space="0" w:color="auto"/>
                <w:left w:val="none" w:sz="0" w:space="0" w:color="auto"/>
                <w:bottom w:val="none" w:sz="0" w:space="0" w:color="auto"/>
                <w:right w:val="none" w:sz="0" w:space="0" w:color="auto"/>
              </w:divBdr>
            </w:div>
            <w:div w:id="359941121">
              <w:marLeft w:val="0"/>
              <w:marRight w:val="0"/>
              <w:marTop w:val="0"/>
              <w:marBottom w:val="0"/>
              <w:divBdr>
                <w:top w:val="none" w:sz="0" w:space="0" w:color="auto"/>
                <w:left w:val="none" w:sz="0" w:space="0" w:color="auto"/>
                <w:bottom w:val="none" w:sz="0" w:space="0" w:color="auto"/>
                <w:right w:val="none" w:sz="0" w:space="0" w:color="auto"/>
              </w:divBdr>
            </w:div>
            <w:div w:id="383412119">
              <w:marLeft w:val="0"/>
              <w:marRight w:val="0"/>
              <w:marTop w:val="0"/>
              <w:marBottom w:val="0"/>
              <w:divBdr>
                <w:top w:val="none" w:sz="0" w:space="0" w:color="auto"/>
                <w:left w:val="none" w:sz="0" w:space="0" w:color="auto"/>
                <w:bottom w:val="none" w:sz="0" w:space="0" w:color="auto"/>
                <w:right w:val="none" w:sz="0" w:space="0" w:color="auto"/>
              </w:divBdr>
            </w:div>
            <w:div w:id="397870103">
              <w:marLeft w:val="0"/>
              <w:marRight w:val="0"/>
              <w:marTop w:val="0"/>
              <w:marBottom w:val="0"/>
              <w:divBdr>
                <w:top w:val="none" w:sz="0" w:space="0" w:color="auto"/>
                <w:left w:val="none" w:sz="0" w:space="0" w:color="auto"/>
                <w:bottom w:val="none" w:sz="0" w:space="0" w:color="auto"/>
                <w:right w:val="none" w:sz="0" w:space="0" w:color="auto"/>
              </w:divBdr>
            </w:div>
            <w:div w:id="406727236">
              <w:marLeft w:val="0"/>
              <w:marRight w:val="0"/>
              <w:marTop w:val="0"/>
              <w:marBottom w:val="0"/>
              <w:divBdr>
                <w:top w:val="none" w:sz="0" w:space="0" w:color="auto"/>
                <w:left w:val="none" w:sz="0" w:space="0" w:color="auto"/>
                <w:bottom w:val="none" w:sz="0" w:space="0" w:color="auto"/>
                <w:right w:val="none" w:sz="0" w:space="0" w:color="auto"/>
              </w:divBdr>
            </w:div>
            <w:div w:id="611476067">
              <w:marLeft w:val="0"/>
              <w:marRight w:val="0"/>
              <w:marTop w:val="0"/>
              <w:marBottom w:val="0"/>
              <w:divBdr>
                <w:top w:val="none" w:sz="0" w:space="0" w:color="auto"/>
                <w:left w:val="none" w:sz="0" w:space="0" w:color="auto"/>
                <w:bottom w:val="none" w:sz="0" w:space="0" w:color="auto"/>
                <w:right w:val="none" w:sz="0" w:space="0" w:color="auto"/>
              </w:divBdr>
            </w:div>
            <w:div w:id="747576256">
              <w:marLeft w:val="0"/>
              <w:marRight w:val="0"/>
              <w:marTop w:val="0"/>
              <w:marBottom w:val="0"/>
              <w:divBdr>
                <w:top w:val="none" w:sz="0" w:space="0" w:color="auto"/>
                <w:left w:val="none" w:sz="0" w:space="0" w:color="auto"/>
                <w:bottom w:val="none" w:sz="0" w:space="0" w:color="auto"/>
                <w:right w:val="none" w:sz="0" w:space="0" w:color="auto"/>
              </w:divBdr>
            </w:div>
            <w:div w:id="811558888">
              <w:marLeft w:val="0"/>
              <w:marRight w:val="0"/>
              <w:marTop w:val="0"/>
              <w:marBottom w:val="0"/>
              <w:divBdr>
                <w:top w:val="none" w:sz="0" w:space="0" w:color="auto"/>
                <w:left w:val="none" w:sz="0" w:space="0" w:color="auto"/>
                <w:bottom w:val="none" w:sz="0" w:space="0" w:color="auto"/>
                <w:right w:val="none" w:sz="0" w:space="0" w:color="auto"/>
              </w:divBdr>
            </w:div>
            <w:div w:id="902913226">
              <w:marLeft w:val="0"/>
              <w:marRight w:val="0"/>
              <w:marTop w:val="0"/>
              <w:marBottom w:val="0"/>
              <w:divBdr>
                <w:top w:val="none" w:sz="0" w:space="0" w:color="auto"/>
                <w:left w:val="none" w:sz="0" w:space="0" w:color="auto"/>
                <w:bottom w:val="none" w:sz="0" w:space="0" w:color="auto"/>
                <w:right w:val="none" w:sz="0" w:space="0" w:color="auto"/>
              </w:divBdr>
            </w:div>
            <w:div w:id="924459148">
              <w:marLeft w:val="0"/>
              <w:marRight w:val="0"/>
              <w:marTop w:val="0"/>
              <w:marBottom w:val="0"/>
              <w:divBdr>
                <w:top w:val="none" w:sz="0" w:space="0" w:color="auto"/>
                <w:left w:val="none" w:sz="0" w:space="0" w:color="auto"/>
                <w:bottom w:val="none" w:sz="0" w:space="0" w:color="auto"/>
                <w:right w:val="none" w:sz="0" w:space="0" w:color="auto"/>
              </w:divBdr>
            </w:div>
            <w:div w:id="972518276">
              <w:marLeft w:val="0"/>
              <w:marRight w:val="0"/>
              <w:marTop w:val="0"/>
              <w:marBottom w:val="0"/>
              <w:divBdr>
                <w:top w:val="none" w:sz="0" w:space="0" w:color="auto"/>
                <w:left w:val="none" w:sz="0" w:space="0" w:color="auto"/>
                <w:bottom w:val="none" w:sz="0" w:space="0" w:color="auto"/>
                <w:right w:val="none" w:sz="0" w:space="0" w:color="auto"/>
              </w:divBdr>
            </w:div>
            <w:div w:id="1278415300">
              <w:marLeft w:val="0"/>
              <w:marRight w:val="0"/>
              <w:marTop w:val="0"/>
              <w:marBottom w:val="0"/>
              <w:divBdr>
                <w:top w:val="none" w:sz="0" w:space="0" w:color="auto"/>
                <w:left w:val="none" w:sz="0" w:space="0" w:color="auto"/>
                <w:bottom w:val="none" w:sz="0" w:space="0" w:color="auto"/>
                <w:right w:val="none" w:sz="0" w:space="0" w:color="auto"/>
              </w:divBdr>
            </w:div>
            <w:div w:id="1324776647">
              <w:marLeft w:val="0"/>
              <w:marRight w:val="0"/>
              <w:marTop w:val="0"/>
              <w:marBottom w:val="0"/>
              <w:divBdr>
                <w:top w:val="none" w:sz="0" w:space="0" w:color="auto"/>
                <w:left w:val="none" w:sz="0" w:space="0" w:color="auto"/>
                <w:bottom w:val="none" w:sz="0" w:space="0" w:color="auto"/>
                <w:right w:val="none" w:sz="0" w:space="0" w:color="auto"/>
              </w:divBdr>
            </w:div>
            <w:div w:id="1458260638">
              <w:marLeft w:val="0"/>
              <w:marRight w:val="0"/>
              <w:marTop w:val="0"/>
              <w:marBottom w:val="0"/>
              <w:divBdr>
                <w:top w:val="none" w:sz="0" w:space="0" w:color="auto"/>
                <w:left w:val="none" w:sz="0" w:space="0" w:color="auto"/>
                <w:bottom w:val="none" w:sz="0" w:space="0" w:color="auto"/>
                <w:right w:val="none" w:sz="0" w:space="0" w:color="auto"/>
              </w:divBdr>
            </w:div>
            <w:div w:id="1535577278">
              <w:marLeft w:val="0"/>
              <w:marRight w:val="0"/>
              <w:marTop w:val="0"/>
              <w:marBottom w:val="0"/>
              <w:divBdr>
                <w:top w:val="none" w:sz="0" w:space="0" w:color="auto"/>
                <w:left w:val="none" w:sz="0" w:space="0" w:color="auto"/>
                <w:bottom w:val="none" w:sz="0" w:space="0" w:color="auto"/>
                <w:right w:val="none" w:sz="0" w:space="0" w:color="auto"/>
              </w:divBdr>
            </w:div>
            <w:div w:id="1585530650">
              <w:marLeft w:val="0"/>
              <w:marRight w:val="0"/>
              <w:marTop w:val="0"/>
              <w:marBottom w:val="0"/>
              <w:divBdr>
                <w:top w:val="none" w:sz="0" w:space="0" w:color="auto"/>
                <w:left w:val="none" w:sz="0" w:space="0" w:color="auto"/>
                <w:bottom w:val="none" w:sz="0" w:space="0" w:color="auto"/>
                <w:right w:val="none" w:sz="0" w:space="0" w:color="auto"/>
              </w:divBdr>
            </w:div>
            <w:div w:id="1706178173">
              <w:marLeft w:val="0"/>
              <w:marRight w:val="0"/>
              <w:marTop w:val="0"/>
              <w:marBottom w:val="0"/>
              <w:divBdr>
                <w:top w:val="none" w:sz="0" w:space="0" w:color="auto"/>
                <w:left w:val="none" w:sz="0" w:space="0" w:color="auto"/>
                <w:bottom w:val="none" w:sz="0" w:space="0" w:color="auto"/>
                <w:right w:val="none" w:sz="0" w:space="0" w:color="auto"/>
              </w:divBdr>
            </w:div>
            <w:div w:id="1869755964">
              <w:marLeft w:val="0"/>
              <w:marRight w:val="0"/>
              <w:marTop w:val="0"/>
              <w:marBottom w:val="0"/>
              <w:divBdr>
                <w:top w:val="none" w:sz="0" w:space="0" w:color="auto"/>
                <w:left w:val="none" w:sz="0" w:space="0" w:color="auto"/>
                <w:bottom w:val="none" w:sz="0" w:space="0" w:color="auto"/>
                <w:right w:val="none" w:sz="0" w:space="0" w:color="auto"/>
              </w:divBdr>
            </w:div>
            <w:div w:id="1956253979">
              <w:marLeft w:val="0"/>
              <w:marRight w:val="0"/>
              <w:marTop w:val="0"/>
              <w:marBottom w:val="0"/>
              <w:divBdr>
                <w:top w:val="none" w:sz="0" w:space="0" w:color="auto"/>
                <w:left w:val="none" w:sz="0" w:space="0" w:color="auto"/>
                <w:bottom w:val="none" w:sz="0" w:space="0" w:color="auto"/>
                <w:right w:val="none" w:sz="0" w:space="0" w:color="auto"/>
              </w:divBdr>
            </w:div>
            <w:div w:id="1985503261">
              <w:marLeft w:val="0"/>
              <w:marRight w:val="0"/>
              <w:marTop w:val="0"/>
              <w:marBottom w:val="0"/>
              <w:divBdr>
                <w:top w:val="none" w:sz="0" w:space="0" w:color="auto"/>
                <w:left w:val="none" w:sz="0" w:space="0" w:color="auto"/>
                <w:bottom w:val="none" w:sz="0" w:space="0" w:color="auto"/>
                <w:right w:val="none" w:sz="0" w:space="0" w:color="auto"/>
              </w:divBdr>
            </w:div>
            <w:div w:id="2012173649">
              <w:marLeft w:val="0"/>
              <w:marRight w:val="0"/>
              <w:marTop w:val="0"/>
              <w:marBottom w:val="0"/>
              <w:divBdr>
                <w:top w:val="none" w:sz="0" w:space="0" w:color="auto"/>
                <w:left w:val="none" w:sz="0" w:space="0" w:color="auto"/>
                <w:bottom w:val="none" w:sz="0" w:space="0" w:color="auto"/>
                <w:right w:val="none" w:sz="0" w:space="0" w:color="auto"/>
              </w:divBdr>
            </w:div>
            <w:div w:id="2020429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849421">
      <w:bodyDiv w:val="1"/>
      <w:marLeft w:val="0"/>
      <w:marRight w:val="0"/>
      <w:marTop w:val="0"/>
      <w:marBottom w:val="0"/>
      <w:divBdr>
        <w:top w:val="none" w:sz="0" w:space="0" w:color="auto"/>
        <w:left w:val="none" w:sz="0" w:space="0" w:color="auto"/>
        <w:bottom w:val="none" w:sz="0" w:space="0" w:color="auto"/>
        <w:right w:val="none" w:sz="0" w:space="0" w:color="auto"/>
      </w:divBdr>
      <w:divsChild>
        <w:div w:id="653340346">
          <w:marLeft w:val="0"/>
          <w:marRight w:val="0"/>
          <w:marTop w:val="0"/>
          <w:marBottom w:val="0"/>
          <w:divBdr>
            <w:top w:val="none" w:sz="0" w:space="0" w:color="auto"/>
            <w:left w:val="none" w:sz="0" w:space="0" w:color="auto"/>
            <w:bottom w:val="none" w:sz="0" w:space="0" w:color="auto"/>
            <w:right w:val="none" w:sz="0" w:space="0" w:color="auto"/>
          </w:divBdr>
          <w:divsChild>
            <w:div w:id="518085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623833">
      <w:bodyDiv w:val="1"/>
      <w:marLeft w:val="0"/>
      <w:marRight w:val="0"/>
      <w:marTop w:val="0"/>
      <w:marBottom w:val="0"/>
      <w:divBdr>
        <w:top w:val="none" w:sz="0" w:space="0" w:color="auto"/>
        <w:left w:val="none" w:sz="0" w:space="0" w:color="auto"/>
        <w:bottom w:val="none" w:sz="0" w:space="0" w:color="auto"/>
        <w:right w:val="none" w:sz="0" w:space="0" w:color="auto"/>
      </w:divBdr>
    </w:div>
    <w:div w:id="693993412">
      <w:bodyDiv w:val="1"/>
      <w:marLeft w:val="0"/>
      <w:marRight w:val="0"/>
      <w:marTop w:val="0"/>
      <w:marBottom w:val="0"/>
      <w:divBdr>
        <w:top w:val="none" w:sz="0" w:space="0" w:color="auto"/>
        <w:left w:val="none" w:sz="0" w:space="0" w:color="auto"/>
        <w:bottom w:val="none" w:sz="0" w:space="0" w:color="auto"/>
        <w:right w:val="none" w:sz="0" w:space="0" w:color="auto"/>
      </w:divBdr>
      <w:divsChild>
        <w:div w:id="1590385278">
          <w:marLeft w:val="0"/>
          <w:marRight w:val="0"/>
          <w:marTop w:val="0"/>
          <w:marBottom w:val="0"/>
          <w:divBdr>
            <w:top w:val="none" w:sz="0" w:space="0" w:color="auto"/>
            <w:left w:val="none" w:sz="0" w:space="0" w:color="auto"/>
            <w:bottom w:val="none" w:sz="0" w:space="0" w:color="auto"/>
            <w:right w:val="none" w:sz="0" w:space="0" w:color="auto"/>
          </w:divBdr>
        </w:div>
      </w:divsChild>
    </w:div>
    <w:div w:id="738941545">
      <w:bodyDiv w:val="1"/>
      <w:marLeft w:val="0"/>
      <w:marRight w:val="0"/>
      <w:marTop w:val="0"/>
      <w:marBottom w:val="0"/>
      <w:divBdr>
        <w:top w:val="none" w:sz="0" w:space="0" w:color="auto"/>
        <w:left w:val="none" w:sz="0" w:space="0" w:color="auto"/>
        <w:bottom w:val="none" w:sz="0" w:space="0" w:color="auto"/>
        <w:right w:val="none" w:sz="0" w:space="0" w:color="auto"/>
      </w:divBdr>
      <w:divsChild>
        <w:div w:id="1956012730">
          <w:marLeft w:val="0"/>
          <w:marRight w:val="0"/>
          <w:marTop w:val="0"/>
          <w:marBottom w:val="0"/>
          <w:divBdr>
            <w:top w:val="none" w:sz="0" w:space="0" w:color="auto"/>
            <w:left w:val="none" w:sz="0" w:space="0" w:color="auto"/>
            <w:bottom w:val="none" w:sz="0" w:space="0" w:color="auto"/>
            <w:right w:val="none" w:sz="0" w:space="0" w:color="auto"/>
          </w:divBdr>
        </w:div>
      </w:divsChild>
    </w:div>
    <w:div w:id="788471817">
      <w:bodyDiv w:val="1"/>
      <w:marLeft w:val="0"/>
      <w:marRight w:val="0"/>
      <w:marTop w:val="0"/>
      <w:marBottom w:val="0"/>
      <w:divBdr>
        <w:top w:val="none" w:sz="0" w:space="0" w:color="auto"/>
        <w:left w:val="none" w:sz="0" w:space="0" w:color="auto"/>
        <w:bottom w:val="none" w:sz="0" w:space="0" w:color="auto"/>
        <w:right w:val="none" w:sz="0" w:space="0" w:color="auto"/>
      </w:divBdr>
      <w:divsChild>
        <w:div w:id="13575509">
          <w:marLeft w:val="0"/>
          <w:marRight w:val="0"/>
          <w:marTop w:val="0"/>
          <w:marBottom w:val="0"/>
          <w:divBdr>
            <w:top w:val="none" w:sz="0" w:space="0" w:color="auto"/>
            <w:left w:val="none" w:sz="0" w:space="0" w:color="auto"/>
            <w:bottom w:val="none" w:sz="0" w:space="0" w:color="auto"/>
            <w:right w:val="none" w:sz="0" w:space="0" w:color="auto"/>
          </w:divBdr>
          <w:divsChild>
            <w:div w:id="417554277">
              <w:marLeft w:val="0"/>
              <w:marRight w:val="0"/>
              <w:marTop w:val="0"/>
              <w:marBottom w:val="0"/>
              <w:divBdr>
                <w:top w:val="none" w:sz="0" w:space="0" w:color="auto"/>
                <w:left w:val="none" w:sz="0" w:space="0" w:color="auto"/>
                <w:bottom w:val="none" w:sz="0" w:space="0" w:color="auto"/>
                <w:right w:val="none" w:sz="0" w:space="0" w:color="auto"/>
              </w:divBdr>
            </w:div>
            <w:div w:id="786119389">
              <w:marLeft w:val="0"/>
              <w:marRight w:val="0"/>
              <w:marTop w:val="0"/>
              <w:marBottom w:val="0"/>
              <w:divBdr>
                <w:top w:val="none" w:sz="0" w:space="0" w:color="auto"/>
                <w:left w:val="none" w:sz="0" w:space="0" w:color="auto"/>
                <w:bottom w:val="none" w:sz="0" w:space="0" w:color="auto"/>
                <w:right w:val="none" w:sz="0" w:space="0" w:color="auto"/>
              </w:divBdr>
            </w:div>
            <w:div w:id="845948717">
              <w:marLeft w:val="0"/>
              <w:marRight w:val="0"/>
              <w:marTop w:val="0"/>
              <w:marBottom w:val="0"/>
              <w:divBdr>
                <w:top w:val="none" w:sz="0" w:space="0" w:color="auto"/>
                <w:left w:val="none" w:sz="0" w:space="0" w:color="auto"/>
                <w:bottom w:val="none" w:sz="0" w:space="0" w:color="auto"/>
                <w:right w:val="none" w:sz="0" w:space="0" w:color="auto"/>
              </w:divBdr>
            </w:div>
            <w:div w:id="1012803450">
              <w:marLeft w:val="0"/>
              <w:marRight w:val="0"/>
              <w:marTop w:val="0"/>
              <w:marBottom w:val="0"/>
              <w:divBdr>
                <w:top w:val="none" w:sz="0" w:space="0" w:color="auto"/>
                <w:left w:val="none" w:sz="0" w:space="0" w:color="auto"/>
                <w:bottom w:val="none" w:sz="0" w:space="0" w:color="auto"/>
                <w:right w:val="none" w:sz="0" w:space="0" w:color="auto"/>
              </w:divBdr>
            </w:div>
            <w:div w:id="1200973895">
              <w:marLeft w:val="0"/>
              <w:marRight w:val="0"/>
              <w:marTop w:val="0"/>
              <w:marBottom w:val="0"/>
              <w:divBdr>
                <w:top w:val="none" w:sz="0" w:space="0" w:color="auto"/>
                <w:left w:val="none" w:sz="0" w:space="0" w:color="auto"/>
                <w:bottom w:val="none" w:sz="0" w:space="0" w:color="auto"/>
                <w:right w:val="none" w:sz="0" w:space="0" w:color="auto"/>
              </w:divBdr>
            </w:div>
            <w:div w:id="1269197233">
              <w:marLeft w:val="0"/>
              <w:marRight w:val="0"/>
              <w:marTop w:val="0"/>
              <w:marBottom w:val="0"/>
              <w:divBdr>
                <w:top w:val="none" w:sz="0" w:space="0" w:color="auto"/>
                <w:left w:val="none" w:sz="0" w:space="0" w:color="auto"/>
                <w:bottom w:val="none" w:sz="0" w:space="0" w:color="auto"/>
                <w:right w:val="none" w:sz="0" w:space="0" w:color="auto"/>
              </w:divBdr>
            </w:div>
            <w:div w:id="1281180386">
              <w:marLeft w:val="0"/>
              <w:marRight w:val="0"/>
              <w:marTop w:val="0"/>
              <w:marBottom w:val="0"/>
              <w:divBdr>
                <w:top w:val="none" w:sz="0" w:space="0" w:color="auto"/>
                <w:left w:val="none" w:sz="0" w:space="0" w:color="auto"/>
                <w:bottom w:val="none" w:sz="0" w:space="0" w:color="auto"/>
                <w:right w:val="none" w:sz="0" w:space="0" w:color="auto"/>
              </w:divBdr>
            </w:div>
            <w:div w:id="1719011662">
              <w:marLeft w:val="0"/>
              <w:marRight w:val="0"/>
              <w:marTop w:val="0"/>
              <w:marBottom w:val="0"/>
              <w:divBdr>
                <w:top w:val="none" w:sz="0" w:space="0" w:color="auto"/>
                <w:left w:val="none" w:sz="0" w:space="0" w:color="auto"/>
                <w:bottom w:val="none" w:sz="0" w:space="0" w:color="auto"/>
                <w:right w:val="none" w:sz="0" w:space="0" w:color="auto"/>
              </w:divBdr>
            </w:div>
            <w:div w:id="1928732138">
              <w:marLeft w:val="0"/>
              <w:marRight w:val="0"/>
              <w:marTop w:val="0"/>
              <w:marBottom w:val="0"/>
              <w:divBdr>
                <w:top w:val="none" w:sz="0" w:space="0" w:color="auto"/>
                <w:left w:val="none" w:sz="0" w:space="0" w:color="auto"/>
                <w:bottom w:val="none" w:sz="0" w:space="0" w:color="auto"/>
                <w:right w:val="none" w:sz="0" w:space="0" w:color="auto"/>
              </w:divBdr>
            </w:div>
            <w:div w:id="2115395041">
              <w:marLeft w:val="0"/>
              <w:marRight w:val="0"/>
              <w:marTop w:val="0"/>
              <w:marBottom w:val="0"/>
              <w:divBdr>
                <w:top w:val="none" w:sz="0" w:space="0" w:color="auto"/>
                <w:left w:val="none" w:sz="0" w:space="0" w:color="auto"/>
                <w:bottom w:val="none" w:sz="0" w:space="0" w:color="auto"/>
                <w:right w:val="none" w:sz="0" w:space="0" w:color="auto"/>
              </w:divBdr>
            </w:div>
            <w:div w:id="211651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571337">
      <w:bodyDiv w:val="1"/>
      <w:marLeft w:val="0"/>
      <w:marRight w:val="0"/>
      <w:marTop w:val="0"/>
      <w:marBottom w:val="0"/>
      <w:divBdr>
        <w:top w:val="none" w:sz="0" w:space="0" w:color="auto"/>
        <w:left w:val="none" w:sz="0" w:space="0" w:color="auto"/>
        <w:bottom w:val="none" w:sz="0" w:space="0" w:color="auto"/>
        <w:right w:val="none" w:sz="0" w:space="0" w:color="auto"/>
      </w:divBdr>
      <w:divsChild>
        <w:div w:id="1020667808">
          <w:marLeft w:val="0"/>
          <w:marRight w:val="0"/>
          <w:marTop w:val="0"/>
          <w:marBottom w:val="0"/>
          <w:divBdr>
            <w:top w:val="none" w:sz="0" w:space="0" w:color="auto"/>
            <w:left w:val="none" w:sz="0" w:space="0" w:color="auto"/>
            <w:bottom w:val="none" w:sz="0" w:space="0" w:color="auto"/>
            <w:right w:val="none" w:sz="0" w:space="0" w:color="auto"/>
          </w:divBdr>
        </w:div>
      </w:divsChild>
    </w:div>
    <w:div w:id="836117099">
      <w:bodyDiv w:val="1"/>
      <w:marLeft w:val="0"/>
      <w:marRight w:val="0"/>
      <w:marTop w:val="0"/>
      <w:marBottom w:val="0"/>
      <w:divBdr>
        <w:top w:val="none" w:sz="0" w:space="0" w:color="auto"/>
        <w:left w:val="none" w:sz="0" w:space="0" w:color="auto"/>
        <w:bottom w:val="none" w:sz="0" w:space="0" w:color="auto"/>
        <w:right w:val="none" w:sz="0" w:space="0" w:color="auto"/>
      </w:divBdr>
      <w:divsChild>
        <w:div w:id="546768504">
          <w:marLeft w:val="0"/>
          <w:marRight w:val="0"/>
          <w:marTop w:val="0"/>
          <w:marBottom w:val="0"/>
          <w:divBdr>
            <w:top w:val="none" w:sz="0" w:space="0" w:color="auto"/>
            <w:left w:val="none" w:sz="0" w:space="0" w:color="auto"/>
            <w:bottom w:val="none" w:sz="0" w:space="0" w:color="auto"/>
            <w:right w:val="none" w:sz="0" w:space="0" w:color="auto"/>
          </w:divBdr>
        </w:div>
      </w:divsChild>
    </w:div>
    <w:div w:id="850414673">
      <w:bodyDiv w:val="1"/>
      <w:marLeft w:val="0"/>
      <w:marRight w:val="0"/>
      <w:marTop w:val="0"/>
      <w:marBottom w:val="0"/>
      <w:divBdr>
        <w:top w:val="none" w:sz="0" w:space="0" w:color="auto"/>
        <w:left w:val="none" w:sz="0" w:space="0" w:color="auto"/>
        <w:bottom w:val="none" w:sz="0" w:space="0" w:color="auto"/>
        <w:right w:val="none" w:sz="0" w:space="0" w:color="auto"/>
      </w:divBdr>
      <w:divsChild>
        <w:div w:id="483930287">
          <w:marLeft w:val="0"/>
          <w:marRight w:val="0"/>
          <w:marTop w:val="0"/>
          <w:marBottom w:val="0"/>
          <w:divBdr>
            <w:top w:val="none" w:sz="0" w:space="0" w:color="auto"/>
            <w:left w:val="none" w:sz="0" w:space="0" w:color="auto"/>
            <w:bottom w:val="none" w:sz="0" w:space="0" w:color="auto"/>
            <w:right w:val="none" w:sz="0" w:space="0" w:color="auto"/>
          </w:divBdr>
        </w:div>
      </w:divsChild>
    </w:div>
    <w:div w:id="870612968">
      <w:bodyDiv w:val="1"/>
      <w:marLeft w:val="0"/>
      <w:marRight w:val="0"/>
      <w:marTop w:val="0"/>
      <w:marBottom w:val="0"/>
      <w:divBdr>
        <w:top w:val="none" w:sz="0" w:space="0" w:color="auto"/>
        <w:left w:val="none" w:sz="0" w:space="0" w:color="auto"/>
        <w:bottom w:val="none" w:sz="0" w:space="0" w:color="auto"/>
        <w:right w:val="none" w:sz="0" w:space="0" w:color="auto"/>
      </w:divBdr>
      <w:divsChild>
        <w:div w:id="210775058">
          <w:marLeft w:val="0"/>
          <w:marRight w:val="0"/>
          <w:marTop w:val="0"/>
          <w:marBottom w:val="0"/>
          <w:divBdr>
            <w:top w:val="none" w:sz="0" w:space="0" w:color="auto"/>
            <w:left w:val="none" w:sz="0" w:space="0" w:color="auto"/>
            <w:bottom w:val="none" w:sz="0" w:space="0" w:color="auto"/>
            <w:right w:val="none" w:sz="0" w:space="0" w:color="auto"/>
          </w:divBdr>
          <w:divsChild>
            <w:div w:id="150367251">
              <w:marLeft w:val="0"/>
              <w:marRight w:val="0"/>
              <w:marTop w:val="0"/>
              <w:marBottom w:val="0"/>
              <w:divBdr>
                <w:top w:val="none" w:sz="0" w:space="0" w:color="auto"/>
                <w:left w:val="none" w:sz="0" w:space="0" w:color="auto"/>
                <w:bottom w:val="none" w:sz="0" w:space="0" w:color="auto"/>
                <w:right w:val="none" w:sz="0" w:space="0" w:color="auto"/>
              </w:divBdr>
            </w:div>
            <w:div w:id="349139637">
              <w:marLeft w:val="0"/>
              <w:marRight w:val="0"/>
              <w:marTop w:val="0"/>
              <w:marBottom w:val="0"/>
              <w:divBdr>
                <w:top w:val="none" w:sz="0" w:space="0" w:color="auto"/>
                <w:left w:val="none" w:sz="0" w:space="0" w:color="auto"/>
                <w:bottom w:val="none" w:sz="0" w:space="0" w:color="auto"/>
                <w:right w:val="none" w:sz="0" w:space="0" w:color="auto"/>
              </w:divBdr>
            </w:div>
            <w:div w:id="753161874">
              <w:marLeft w:val="0"/>
              <w:marRight w:val="0"/>
              <w:marTop w:val="0"/>
              <w:marBottom w:val="0"/>
              <w:divBdr>
                <w:top w:val="none" w:sz="0" w:space="0" w:color="auto"/>
                <w:left w:val="none" w:sz="0" w:space="0" w:color="auto"/>
                <w:bottom w:val="none" w:sz="0" w:space="0" w:color="auto"/>
                <w:right w:val="none" w:sz="0" w:space="0" w:color="auto"/>
              </w:divBdr>
            </w:div>
            <w:div w:id="841968645">
              <w:marLeft w:val="0"/>
              <w:marRight w:val="0"/>
              <w:marTop w:val="0"/>
              <w:marBottom w:val="0"/>
              <w:divBdr>
                <w:top w:val="none" w:sz="0" w:space="0" w:color="auto"/>
                <w:left w:val="none" w:sz="0" w:space="0" w:color="auto"/>
                <w:bottom w:val="none" w:sz="0" w:space="0" w:color="auto"/>
                <w:right w:val="none" w:sz="0" w:space="0" w:color="auto"/>
              </w:divBdr>
            </w:div>
            <w:div w:id="970088762">
              <w:marLeft w:val="0"/>
              <w:marRight w:val="0"/>
              <w:marTop w:val="0"/>
              <w:marBottom w:val="0"/>
              <w:divBdr>
                <w:top w:val="none" w:sz="0" w:space="0" w:color="auto"/>
                <w:left w:val="none" w:sz="0" w:space="0" w:color="auto"/>
                <w:bottom w:val="none" w:sz="0" w:space="0" w:color="auto"/>
                <w:right w:val="none" w:sz="0" w:space="0" w:color="auto"/>
              </w:divBdr>
            </w:div>
            <w:div w:id="1112899239">
              <w:marLeft w:val="0"/>
              <w:marRight w:val="0"/>
              <w:marTop w:val="0"/>
              <w:marBottom w:val="0"/>
              <w:divBdr>
                <w:top w:val="none" w:sz="0" w:space="0" w:color="auto"/>
                <w:left w:val="none" w:sz="0" w:space="0" w:color="auto"/>
                <w:bottom w:val="none" w:sz="0" w:space="0" w:color="auto"/>
                <w:right w:val="none" w:sz="0" w:space="0" w:color="auto"/>
              </w:divBdr>
            </w:div>
            <w:div w:id="1228958324">
              <w:marLeft w:val="0"/>
              <w:marRight w:val="0"/>
              <w:marTop w:val="0"/>
              <w:marBottom w:val="0"/>
              <w:divBdr>
                <w:top w:val="none" w:sz="0" w:space="0" w:color="auto"/>
                <w:left w:val="none" w:sz="0" w:space="0" w:color="auto"/>
                <w:bottom w:val="none" w:sz="0" w:space="0" w:color="auto"/>
                <w:right w:val="none" w:sz="0" w:space="0" w:color="auto"/>
              </w:divBdr>
            </w:div>
            <w:div w:id="1848052700">
              <w:marLeft w:val="0"/>
              <w:marRight w:val="0"/>
              <w:marTop w:val="0"/>
              <w:marBottom w:val="0"/>
              <w:divBdr>
                <w:top w:val="none" w:sz="0" w:space="0" w:color="auto"/>
                <w:left w:val="none" w:sz="0" w:space="0" w:color="auto"/>
                <w:bottom w:val="none" w:sz="0" w:space="0" w:color="auto"/>
                <w:right w:val="none" w:sz="0" w:space="0" w:color="auto"/>
              </w:divBdr>
            </w:div>
            <w:div w:id="2105105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3276131">
      <w:bodyDiv w:val="1"/>
      <w:marLeft w:val="0"/>
      <w:marRight w:val="0"/>
      <w:marTop w:val="0"/>
      <w:marBottom w:val="0"/>
      <w:divBdr>
        <w:top w:val="none" w:sz="0" w:space="0" w:color="auto"/>
        <w:left w:val="none" w:sz="0" w:space="0" w:color="auto"/>
        <w:bottom w:val="none" w:sz="0" w:space="0" w:color="auto"/>
        <w:right w:val="none" w:sz="0" w:space="0" w:color="auto"/>
      </w:divBdr>
      <w:divsChild>
        <w:div w:id="429400421">
          <w:marLeft w:val="0"/>
          <w:marRight w:val="0"/>
          <w:marTop w:val="0"/>
          <w:marBottom w:val="0"/>
          <w:divBdr>
            <w:top w:val="none" w:sz="0" w:space="0" w:color="auto"/>
            <w:left w:val="none" w:sz="0" w:space="0" w:color="auto"/>
            <w:bottom w:val="none" w:sz="0" w:space="0" w:color="auto"/>
            <w:right w:val="none" w:sz="0" w:space="0" w:color="auto"/>
          </w:divBdr>
        </w:div>
      </w:divsChild>
    </w:div>
    <w:div w:id="904222952">
      <w:bodyDiv w:val="1"/>
      <w:marLeft w:val="0"/>
      <w:marRight w:val="0"/>
      <w:marTop w:val="0"/>
      <w:marBottom w:val="0"/>
      <w:divBdr>
        <w:top w:val="none" w:sz="0" w:space="0" w:color="auto"/>
        <w:left w:val="none" w:sz="0" w:space="0" w:color="auto"/>
        <w:bottom w:val="none" w:sz="0" w:space="0" w:color="auto"/>
        <w:right w:val="none" w:sz="0" w:space="0" w:color="auto"/>
      </w:divBdr>
      <w:divsChild>
        <w:div w:id="1626889204">
          <w:marLeft w:val="0"/>
          <w:marRight w:val="0"/>
          <w:marTop w:val="0"/>
          <w:marBottom w:val="0"/>
          <w:divBdr>
            <w:top w:val="none" w:sz="0" w:space="0" w:color="auto"/>
            <w:left w:val="none" w:sz="0" w:space="0" w:color="auto"/>
            <w:bottom w:val="none" w:sz="0" w:space="0" w:color="auto"/>
            <w:right w:val="none" w:sz="0" w:space="0" w:color="auto"/>
          </w:divBdr>
        </w:div>
      </w:divsChild>
    </w:div>
    <w:div w:id="1001158637">
      <w:bodyDiv w:val="1"/>
      <w:marLeft w:val="0"/>
      <w:marRight w:val="0"/>
      <w:marTop w:val="0"/>
      <w:marBottom w:val="0"/>
      <w:divBdr>
        <w:top w:val="none" w:sz="0" w:space="0" w:color="auto"/>
        <w:left w:val="none" w:sz="0" w:space="0" w:color="auto"/>
        <w:bottom w:val="none" w:sz="0" w:space="0" w:color="auto"/>
        <w:right w:val="none" w:sz="0" w:space="0" w:color="auto"/>
      </w:divBdr>
      <w:divsChild>
        <w:div w:id="689910499">
          <w:marLeft w:val="0"/>
          <w:marRight w:val="0"/>
          <w:marTop w:val="0"/>
          <w:marBottom w:val="0"/>
          <w:divBdr>
            <w:top w:val="none" w:sz="0" w:space="0" w:color="auto"/>
            <w:left w:val="none" w:sz="0" w:space="0" w:color="auto"/>
            <w:bottom w:val="none" w:sz="0" w:space="0" w:color="auto"/>
            <w:right w:val="none" w:sz="0" w:space="0" w:color="auto"/>
          </w:divBdr>
        </w:div>
      </w:divsChild>
    </w:div>
    <w:div w:id="1014066560">
      <w:bodyDiv w:val="1"/>
      <w:marLeft w:val="0"/>
      <w:marRight w:val="0"/>
      <w:marTop w:val="0"/>
      <w:marBottom w:val="0"/>
      <w:divBdr>
        <w:top w:val="none" w:sz="0" w:space="0" w:color="auto"/>
        <w:left w:val="none" w:sz="0" w:space="0" w:color="auto"/>
        <w:bottom w:val="none" w:sz="0" w:space="0" w:color="auto"/>
        <w:right w:val="none" w:sz="0" w:space="0" w:color="auto"/>
      </w:divBdr>
      <w:divsChild>
        <w:div w:id="1041781570">
          <w:marLeft w:val="0"/>
          <w:marRight w:val="0"/>
          <w:marTop w:val="0"/>
          <w:marBottom w:val="0"/>
          <w:divBdr>
            <w:top w:val="none" w:sz="0" w:space="0" w:color="auto"/>
            <w:left w:val="none" w:sz="0" w:space="0" w:color="auto"/>
            <w:bottom w:val="none" w:sz="0" w:space="0" w:color="auto"/>
            <w:right w:val="none" w:sz="0" w:space="0" w:color="auto"/>
          </w:divBdr>
        </w:div>
      </w:divsChild>
    </w:div>
    <w:div w:id="1096244717">
      <w:bodyDiv w:val="1"/>
      <w:marLeft w:val="0"/>
      <w:marRight w:val="0"/>
      <w:marTop w:val="0"/>
      <w:marBottom w:val="0"/>
      <w:divBdr>
        <w:top w:val="none" w:sz="0" w:space="0" w:color="auto"/>
        <w:left w:val="none" w:sz="0" w:space="0" w:color="auto"/>
        <w:bottom w:val="none" w:sz="0" w:space="0" w:color="auto"/>
        <w:right w:val="none" w:sz="0" w:space="0" w:color="auto"/>
      </w:divBdr>
      <w:divsChild>
        <w:div w:id="1441337420">
          <w:marLeft w:val="0"/>
          <w:marRight w:val="0"/>
          <w:marTop w:val="0"/>
          <w:marBottom w:val="0"/>
          <w:divBdr>
            <w:top w:val="none" w:sz="0" w:space="0" w:color="auto"/>
            <w:left w:val="none" w:sz="0" w:space="0" w:color="auto"/>
            <w:bottom w:val="none" w:sz="0" w:space="0" w:color="auto"/>
            <w:right w:val="none" w:sz="0" w:space="0" w:color="auto"/>
          </w:divBdr>
          <w:divsChild>
            <w:div w:id="17895482">
              <w:marLeft w:val="0"/>
              <w:marRight w:val="0"/>
              <w:marTop w:val="0"/>
              <w:marBottom w:val="0"/>
              <w:divBdr>
                <w:top w:val="none" w:sz="0" w:space="0" w:color="auto"/>
                <w:left w:val="none" w:sz="0" w:space="0" w:color="auto"/>
                <w:bottom w:val="none" w:sz="0" w:space="0" w:color="auto"/>
                <w:right w:val="none" w:sz="0" w:space="0" w:color="auto"/>
              </w:divBdr>
            </w:div>
            <w:div w:id="94136633">
              <w:marLeft w:val="0"/>
              <w:marRight w:val="0"/>
              <w:marTop w:val="0"/>
              <w:marBottom w:val="0"/>
              <w:divBdr>
                <w:top w:val="none" w:sz="0" w:space="0" w:color="auto"/>
                <w:left w:val="none" w:sz="0" w:space="0" w:color="auto"/>
                <w:bottom w:val="none" w:sz="0" w:space="0" w:color="auto"/>
                <w:right w:val="none" w:sz="0" w:space="0" w:color="auto"/>
              </w:divBdr>
            </w:div>
            <w:div w:id="113326792">
              <w:marLeft w:val="0"/>
              <w:marRight w:val="0"/>
              <w:marTop w:val="0"/>
              <w:marBottom w:val="0"/>
              <w:divBdr>
                <w:top w:val="none" w:sz="0" w:space="0" w:color="auto"/>
                <w:left w:val="none" w:sz="0" w:space="0" w:color="auto"/>
                <w:bottom w:val="none" w:sz="0" w:space="0" w:color="auto"/>
                <w:right w:val="none" w:sz="0" w:space="0" w:color="auto"/>
              </w:divBdr>
            </w:div>
            <w:div w:id="156308819">
              <w:marLeft w:val="0"/>
              <w:marRight w:val="0"/>
              <w:marTop w:val="0"/>
              <w:marBottom w:val="0"/>
              <w:divBdr>
                <w:top w:val="none" w:sz="0" w:space="0" w:color="auto"/>
                <w:left w:val="none" w:sz="0" w:space="0" w:color="auto"/>
                <w:bottom w:val="none" w:sz="0" w:space="0" w:color="auto"/>
                <w:right w:val="none" w:sz="0" w:space="0" w:color="auto"/>
              </w:divBdr>
            </w:div>
            <w:div w:id="205610207">
              <w:marLeft w:val="0"/>
              <w:marRight w:val="0"/>
              <w:marTop w:val="0"/>
              <w:marBottom w:val="0"/>
              <w:divBdr>
                <w:top w:val="none" w:sz="0" w:space="0" w:color="auto"/>
                <w:left w:val="none" w:sz="0" w:space="0" w:color="auto"/>
                <w:bottom w:val="none" w:sz="0" w:space="0" w:color="auto"/>
                <w:right w:val="none" w:sz="0" w:space="0" w:color="auto"/>
              </w:divBdr>
            </w:div>
            <w:div w:id="340935324">
              <w:marLeft w:val="0"/>
              <w:marRight w:val="0"/>
              <w:marTop w:val="0"/>
              <w:marBottom w:val="0"/>
              <w:divBdr>
                <w:top w:val="none" w:sz="0" w:space="0" w:color="auto"/>
                <w:left w:val="none" w:sz="0" w:space="0" w:color="auto"/>
                <w:bottom w:val="none" w:sz="0" w:space="0" w:color="auto"/>
                <w:right w:val="none" w:sz="0" w:space="0" w:color="auto"/>
              </w:divBdr>
            </w:div>
            <w:div w:id="398864079">
              <w:marLeft w:val="0"/>
              <w:marRight w:val="0"/>
              <w:marTop w:val="0"/>
              <w:marBottom w:val="0"/>
              <w:divBdr>
                <w:top w:val="none" w:sz="0" w:space="0" w:color="auto"/>
                <w:left w:val="none" w:sz="0" w:space="0" w:color="auto"/>
                <w:bottom w:val="none" w:sz="0" w:space="0" w:color="auto"/>
                <w:right w:val="none" w:sz="0" w:space="0" w:color="auto"/>
              </w:divBdr>
            </w:div>
            <w:div w:id="445007990">
              <w:marLeft w:val="0"/>
              <w:marRight w:val="0"/>
              <w:marTop w:val="0"/>
              <w:marBottom w:val="0"/>
              <w:divBdr>
                <w:top w:val="none" w:sz="0" w:space="0" w:color="auto"/>
                <w:left w:val="none" w:sz="0" w:space="0" w:color="auto"/>
                <w:bottom w:val="none" w:sz="0" w:space="0" w:color="auto"/>
                <w:right w:val="none" w:sz="0" w:space="0" w:color="auto"/>
              </w:divBdr>
            </w:div>
            <w:div w:id="1116758316">
              <w:marLeft w:val="0"/>
              <w:marRight w:val="0"/>
              <w:marTop w:val="0"/>
              <w:marBottom w:val="0"/>
              <w:divBdr>
                <w:top w:val="none" w:sz="0" w:space="0" w:color="auto"/>
                <w:left w:val="none" w:sz="0" w:space="0" w:color="auto"/>
                <w:bottom w:val="none" w:sz="0" w:space="0" w:color="auto"/>
                <w:right w:val="none" w:sz="0" w:space="0" w:color="auto"/>
              </w:divBdr>
            </w:div>
            <w:div w:id="1760364297">
              <w:marLeft w:val="0"/>
              <w:marRight w:val="0"/>
              <w:marTop w:val="0"/>
              <w:marBottom w:val="0"/>
              <w:divBdr>
                <w:top w:val="none" w:sz="0" w:space="0" w:color="auto"/>
                <w:left w:val="none" w:sz="0" w:space="0" w:color="auto"/>
                <w:bottom w:val="none" w:sz="0" w:space="0" w:color="auto"/>
                <w:right w:val="none" w:sz="0" w:space="0" w:color="auto"/>
              </w:divBdr>
            </w:div>
            <w:div w:id="1809854640">
              <w:marLeft w:val="0"/>
              <w:marRight w:val="0"/>
              <w:marTop w:val="0"/>
              <w:marBottom w:val="0"/>
              <w:divBdr>
                <w:top w:val="none" w:sz="0" w:space="0" w:color="auto"/>
                <w:left w:val="none" w:sz="0" w:space="0" w:color="auto"/>
                <w:bottom w:val="none" w:sz="0" w:space="0" w:color="auto"/>
                <w:right w:val="none" w:sz="0" w:space="0" w:color="auto"/>
              </w:divBdr>
            </w:div>
            <w:div w:id="1879928384">
              <w:marLeft w:val="0"/>
              <w:marRight w:val="0"/>
              <w:marTop w:val="0"/>
              <w:marBottom w:val="0"/>
              <w:divBdr>
                <w:top w:val="none" w:sz="0" w:space="0" w:color="auto"/>
                <w:left w:val="none" w:sz="0" w:space="0" w:color="auto"/>
                <w:bottom w:val="none" w:sz="0" w:space="0" w:color="auto"/>
                <w:right w:val="none" w:sz="0" w:space="0" w:color="auto"/>
              </w:divBdr>
            </w:div>
            <w:div w:id="1897350085">
              <w:marLeft w:val="0"/>
              <w:marRight w:val="0"/>
              <w:marTop w:val="0"/>
              <w:marBottom w:val="0"/>
              <w:divBdr>
                <w:top w:val="none" w:sz="0" w:space="0" w:color="auto"/>
                <w:left w:val="none" w:sz="0" w:space="0" w:color="auto"/>
                <w:bottom w:val="none" w:sz="0" w:space="0" w:color="auto"/>
                <w:right w:val="none" w:sz="0" w:space="0" w:color="auto"/>
              </w:divBdr>
            </w:div>
            <w:div w:id="1980260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923733">
      <w:bodyDiv w:val="1"/>
      <w:marLeft w:val="0"/>
      <w:marRight w:val="0"/>
      <w:marTop w:val="0"/>
      <w:marBottom w:val="0"/>
      <w:divBdr>
        <w:top w:val="none" w:sz="0" w:space="0" w:color="auto"/>
        <w:left w:val="none" w:sz="0" w:space="0" w:color="auto"/>
        <w:bottom w:val="none" w:sz="0" w:space="0" w:color="auto"/>
        <w:right w:val="none" w:sz="0" w:space="0" w:color="auto"/>
      </w:divBdr>
      <w:divsChild>
        <w:div w:id="1942029541">
          <w:marLeft w:val="0"/>
          <w:marRight w:val="0"/>
          <w:marTop w:val="0"/>
          <w:marBottom w:val="0"/>
          <w:divBdr>
            <w:top w:val="none" w:sz="0" w:space="0" w:color="auto"/>
            <w:left w:val="none" w:sz="0" w:space="0" w:color="auto"/>
            <w:bottom w:val="none" w:sz="0" w:space="0" w:color="auto"/>
            <w:right w:val="none" w:sz="0" w:space="0" w:color="auto"/>
          </w:divBdr>
          <w:divsChild>
            <w:div w:id="1097600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967712">
      <w:bodyDiv w:val="1"/>
      <w:marLeft w:val="0"/>
      <w:marRight w:val="0"/>
      <w:marTop w:val="0"/>
      <w:marBottom w:val="0"/>
      <w:divBdr>
        <w:top w:val="none" w:sz="0" w:space="0" w:color="auto"/>
        <w:left w:val="none" w:sz="0" w:space="0" w:color="auto"/>
        <w:bottom w:val="none" w:sz="0" w:space="0" w:color="auto"/>
        <w:right w:val="none" w:sz="0" w:space="0" w:color="auto"/>
      </w:divBdr>
    </w:div>
    <w:div w:id="1411005746">
      <w:bodyDiv w:val="1"/>
      <w:marLeft w:val="0"/>
      <w:marRight w:val="0"/>
      <w:marTop w:val="0"/>
      <w:marBottom w:val="0"/>
      <w:divBdr>
        <w:top w:val="none" w:sz="0" w:space="0" w:color="auto"/>
        <w:left w:val="none" w:sz="0" w:space="0" w:color="auto"/>
        <w:bottom w:val="none" w:sz="0" w:space="0" w:color="auto"/>
        <w:right w:val="none" w:sz="0" w:space="0" w:color="auto"/>
      </w:divBdr>
    </w:div>
    <w:div w:id="1546719203">
      <w:bodyDiv w:val="1"/>
      <w:marLeft w:val="0"/>
      <w:marRight w:val="0"/>
      <w:marTop w:val="0"/>
      <w:marBottom w:val="0"/>
      <w:divBdr>
        <w:top w:val="none" w:sz="0" w:space="0" w:color="auto"/>
        <w:left w:val="none" w:sz="0" w:space="0" w:color="auto"/>
        <w:bottom w:val="none" w:sz="0" w:space="0" w:color="auto"/>
        <w:right w:val="none" w:sz="0" w:space="0" w:color="auto"/>
      </w:divBdr>
      <w:divsChild>
        <w:div w:id="1686832297">
          <w:marLeft w:val="0"/>
          <w:marRight w:val="0"/>
          <w:marTop w:val="0"/>
          <w:marBottom w:val="0"/>
          <w:divBdr>
            <w:top w:val="none" w:sz="0" w:space="0" w:color="auto"/>
            <w:left w:val="none" w:sz="0" w:space="0" w:color="auto"/>
            <w:bottom w:val="none" w:sz="0" w:space="0" w:color="auto"/>
            <w:right w:val="none" w:sz="0" w:space="0" w:color="auto"/>
          </w:divBdr>
          <w:divsChild>
            <w:div w:id="1760056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9827666">
      <w:bodyDiv w:val="1"/>
      <w:marLeft w:val="0"/>
      <w:marRight w:val="0"/>
      <w:marTop w:val="0"/>
      <w:marBottom w:val="0"/>
      <w:divBdr>
        <w:top w:val="none" w:sz="0" w:space="0" w:color="auto"/>
        <w:left w:val="none" w:sz="0" w:space="0" w:color="auto"/>
        <w:bottom w:val="none" w:sz="0" w:space="0" w:color="auto"/>
        <w:right w:val="none" w:sz="0" w:space="0" w:color="auto"/>
      </w:divBdr>
      <w:divsChild>
        <w:div w:id="723530425">
          <w:marLeft w:val="0"/>
          <w:marRight w:val="0"/>
          <w:marTop w:val="0"/>
          <w:marBottom w:val="0"/>
          <w:divBdr>
            <w:top w:val="none" w:sz="0" w:space="0" w:color="auto"/>
            <w:left w:val="none" w:sz="0" w:space="0" w:color="auto"/>
            <w:bottom w:val="none" w:sz="0" w:space="0" w:color="auto"/>
            <w:right w:val="none" w:sz="0" w:space="0" w:color="auto"/>
          </w:divBdr>
          <w:divsChild>
            <w:div w:id="284847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40688">
      <w:bodyDiv w:val="1"/>
      <w:marLeft w:val="0"/>
      <w:marRight w:val="0"/>
      <w:marTop w:val="0"/>
      <w:marBottom w:val="0"/>
      <w:divBdr>
        <w:top w:val="none" w:sz="0" w:space="0" w:color="auto"/>
        <w:left w:val="none" w:sz="0" w:space="0" w:color="auto"/>
        <w:bottom w:val="none" w:sz="0" w:space="0" w:color="auto"/>
        <w:right w:val="none" w:sz="0" w:space="0" w:color="auto"/>
      </w:divBdr>
      <w:divsChild>
        <w:div w:id="2038968096">
          <w:marLeft w:val="0"/>
          <w:marRight w:val="0"/>
          <w:marTop w:val="0"/>
          <w:marBottom w:val="0"/>
          <w:divBdr>
            <w:top w:val="none" w:sz="0" w:space="0" w:color="auto"/>
            <w:left w:val="none" w:sz="0" w:space="0" w:color="auto"/>
            <w:bottom w:val="none" w:sz="0" w:space="0" w:color="auto"/>
            <w:right w:val="none" w:sz="0" w:space="0" w:color="auto"/>
          </w:divBdr>
        </w:div>
      </w:divsChild>
    </w:div>
    <w:div w:id="1922375632">
      <w:bodyDiv w:val="1"/>
      <w:marLeft w:val="0"/>
      <w:marRight w:val="0"/>
      <w:marTop w:val="0"/>
      <w:marBottom w:val="0"/>
      <w:divBdr>
        <w:top w:val="none" w:sz="0" w:space="0" w:color="auto"/>
        <w:left w:val="none" w:sz="0" w:space="0" w:color="auto"/>
        <w:bottom w:val="none" w:sz="0" w:space="0" w:color="auto"/>
        <w:right w:val="none" w:sz="0" w:space="0" w:color="auto"/>
      </w:divBdr>
      <w:divsChild>
        <w:div w:id="1198203966">
          <w:marLeft w:val="0"/>
          <w:marRight w:val="0"/>
          <w:marTop w:val="0"/>
          <w:marBottom w:val="0"/>
          <w:divBdr>
            <w:top w:val="none" w:sz="0" w:space="0" w:color="auto"/>
            <w:left w:val="none" w:sz="0" w:space="0" w:color="auto"/>
            <w:bottom w:val="none" w:sz="0" w:space="0" w:color="auto"/>
            <w:right w:val="none" w:sz="0" w:space="0" w:color="auto"/>
          </w:divBdr>
        </w:div>
      </w:divsChild>
    </w:div>
    <w:div w:id="1941986280">
      <w:bodyDiv w:val="1"/>
      <w:marLeft w:val="0"/>
      <w:marRight w:val="0"/>
      <w:marTop w:val="0"/>
      <w:marBottom w:val="0"/>
      <w:divBdr>
        <w:top w:val="none" w:sz="0" w:space="0" w:color="auto"/>
        <w:left w:val="none" w:sz="0" w:space="0" w:color="auto"/>
        <w:bottom w:val="none" w:sz="0" w:space="0" w:color="auto"/>
        <w:right w:val="none" w:sz="0" w:space="0" w:color="auto"/>
      </w:divBdr>
    </w:div>
    <w:div w:id="2041272773">
      <w:bodyDiv w:val="1"/>
      <w:marLeft w:val="0"/>
      <w:marRight w:val="0"/>
      <w:marTop w:val="0"/>
      <w:marBottom w:val="0"/>
      <w:divBdr>
        <w:top w:val="none" w:sz="0" w:space="0" w:color="auto"/>
        <w:left w:val="none" w:sz="0" w:space="0" w:color="auto"/>
        <w:bottom w:val="none" w:sz="0" w:space="0" w:color="auto"/>
        <w:right w:val="none" w:sz="0" w:space="0" w:color="auto"/>
      </w:divBdr>
      <w:divsChild>
        <w:div w:id="1527135152">
          <w:marLeft w:val="0"/>
          <w:marRight w:val="0"/>
          <w:marTop w:val="0"/>
          <w:marBottom w:val="0"/>
          <w:divBdr>
            <w:top w:val="none" w:sz="0" w:space="0" w:color="auto"/>
            <w:left w:val="none" w:sz="0" w:space="0" w:color="auto"/>
            <w:bottom w:val="none" w:sz="0" w:space="0" w:color="auto"/>
            <w:right w:val="none" w:sz="0" w:space="0" w:color="auto"/>
          </w:divBdr>
          <w:divsChild>
            <w:div w:id="16890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3.wmf"/><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emf"/></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F:\ZZ\&#31192;&#20070;&#22788;\&#26631;&#20934;&#26684;&#24335;-&#25913;\&#28155;&#21152;&#21058;&#36136;&#37327;&#35268;&#26684;&#27169;&#2649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9889BB-5FE3-49A8-8937-928195C41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添加剂质量规格模板.dot</Template>
  <TotalTime>33</TotalTime>
  <Pages>5</Pages>
  <Words>405</Words>
  <Characters>2313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中国标准研究中心</Company>
  <LinksUpToDate>false</LinksUpToDate>
  <CharactersWithSpaces>2713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Zhe Zhang</dc:creator>
  <cp:lastModifiedBy>Joy</cp:lastModifiedBy>
  <cp:revision>7</cp:revision>
  <cp:lastPrinted>2013-04-25T08:59:00Z</cp:lastPrinted>
  <dcterms:created xsi:type="dcterms:W3CDTF">2016-03-23T10:44:00Z</dcterms:created>
  <dcterms:modified xsi:type="dcterms:W3CDTF">2016-06-29T00:46:00Z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1999524672</vt:i4>
  </property>
  <property fmtid="{D5CDD505-2E9C-101B-9397-08002B2CF9AE}" pid="3" name="_NewReviewCycle">
    <vt:lpwstr/>
  </property>
  <property fmtid="{D5CDD505-2E9C-101B-9397-08002B2CF9AE}" pid="4" name="_EmailSubject">
    <vt:lpwstr>答复：答复：聚氧丙烯甘油醚 聚氧丙烯氧化乙烯甘油醚</vt:lpwstr>
  </property>
  <property fmtid="{D5CDD505-2E9C-101B-9397-08002B2CF9AE}" pid="5" name="_AuthorEmail">
    <vt:lpwstr>BHao@dow.com</vt:lpwstr>
  </property>
  <property fmtid="{D5CDD505-2E9C-101B-9397-08002B2CF9AE}" pid="6" name="_AuthorEmailDisplayName">
    <vt:lpwstr>Hao, Bingbing (B)</vt:lpwstr>
  </property>
  <property fmtid="{D5CDD505-2E9C-101B-9397-08002B2CF9AE}" pid="7" name="Content_Steward">
    <vt:lpwstr>Hao B u413753</vt:lpwstr>
  </property>
  <property fmtid="{D5CDD505-2E9C-101B-9397-08002B2CF9AE}" pid="8" name="Update_Footer">
    <vt:lpwstr>No</vt:lpwstr>
  </property>
  <property fmtid="{D5CDD505-2E9C-101B-9397-08002B2CF9AE}" pid="9" name="Radio_Button">
    <vt:lpwstr>RadioButton1</vt:lpwstr>
  </property>
  <property fmtid="{D5CDD505-2E9C-101B-9397-08002B2CF9AE}" pid="10" name="Information_Classification">
    <vt:lpwstr>NONE</vt:lpwstr>
  </property>
  <property fmtid="{D5CDD505-2E9C-101B-9397-08002B2CF9AE}" pid="11" name="Record_Title_ID">
    <vt:lpwstr>72</vt:lpwstr>
  </property>
  <property fmtid="{D5CDD505-2E9C-101B-9397-08002B2CF9AE}" pid="12" name="Initial_Creation_Date">
    <vt:filetime>2011-04-11T06:39:59Z</vt:filetime>
  </property>
  <property fmtid="{D5CDD505-2E9C-101B-9397-08002B2CF9AE}" pid="13" name="Retention_Period_Start_Date">
    <vt:filetime>2015-08-12T08:07:25Z</vt:filetime>
  </property>
  <property fmtid="{D5CDD505-2E9C-101B-9397-08002B2CF9AE}" pid="14" name="Last_Reviewed_Date">
    <vt:lpwstr/>
  </property>
  <property fmtid="{D5CDD505-2E9C-101B-9397-08002B2CF9AE}" pid="15" name="Retention_Review_Frequency">
    <vt:lpwstr/>
  </property>
  <property fmtid="{D5CDD505-2E9C-101B-9397-08002B2CF9AE}" pid="16" name="_PreviousAdHocReviewCycleID">
    <vt:i4>-1532058339</vt:i4>
  </property>
  <property fmtid="{D5CDD505-2E9C-101B-9397-08002B2CF9AE}" pid="17" name="lqminfo">
    <vt:i4>16</vt:i4>
  </property>
  <property fmtid="{D5CDD505-2E9C-101B-9397-08002B2CF9AE}" pid="18" name="lqmsess">
    <vt:lpwstr>300f3966-e6b2-4d1a-982e-8cfbd9100723</vt:lpwstr>
  </property>
  <property fmtid="{D5CDD505-2E9C-101B-9397-08002B2CF9AE}" pid="19" name="_ReviewingToolsShownOnce">
    <vt:lpwstr/>
  </property>
</Properties>
</file>